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19B" w:rsidRPr="00D47E62" w:rsidRDefault="00E5319B" w:rsidP="00E5319B">
      <w:pPr>
        <w:shd w:val="clear" w:color="auto" w:fill="FFFFFF"/>
        <w:spacing w:after="0" w:line="240" w:lineRule="auto"/>
        <w:jc w:val="center"/>
        <w:rPr>
          <w:rFonts w:ascii="Times New Roman" w:eastAsia="Times New Roman" w:hAnsi="Times New Roman" w:cs="Times New Roman"/>
          <w:b/>
          <w:bCs/>
          <w:color w:val="000000"/>
          <w:sz w:val="32"/>
          <w:szCs w:val="32"/>
        </w:rPr>
      </w:pPr>
      <w:bookmarkStart w:id="0" w:name="_GoBack"/>
      <w:bookmarkEnd w:id="0"/>
      <w:r w:rsidRPr="00D47E62">
        <w:rPr>
          <w:rFonts w:ascii="Times New Roman" w:eastAsia="Times New Roman" w:hAnsi="Times New Roman" w:cs="Times New Roman"/>
          <w:b/>
          <w:bCs/>
          <w:color w:val="000000"/>
          <w:sz w:val="32"/>
          <w:szCs w:val="32"/>
        </w:rPr>
        <w:t>Пояснительная записка</w:t>
      </w:r>
    </w:p>
    <w:p w:rsidR="00D47E62" w:rsidRPr="000D2B6E" w:rsidRDefault="000D2B6E" w:rsidP="000D2B6E">
      <w:pPr>
        <w:spacing w:after="0"/>
        <w:ind w:hanging="283"/>
        <w:jc w:val="both"/>
        <w:rPr>
          <w:rFonts w:ascii="Times New Roman" w:hAnsi="Times New Roman" w:cs="Times New Roman"/>
          <w:sz w:val="28"/>
          <w:szCs w:val="24"/>
          <w:shd w:val="clear" w:color="auto" w:fill="FFFFFF"/>
        </w:rPr>
      </w:pPr>
      <w:r>
        <w:rPr>
          <w:rFonts w:ascii="Times New Roman" w:hAnsi="Times New Roman" w:cs="Times New Roman"/>
          <w:sz w:val="28"/>
          <w:szCs w:val="24"/>
        </w:rPr>
        <w:t xml:space="preserve">     </w:t>
      </w:r>
      <w:r>
        <w:rPr>
          <w:rFonts w:ascii="Times New Roman" w:hAnsi="Times New Roman" w:cs="Times New Roman"/>
          <w:sz w:val="28"/>
          <w:szCs w:val="24"/>
        </w:rPr>
        <w:tab/>
      </w:r>
      <w:proofErr w:type="gramStart"/>
      <w:r w:rsidR="00D47E62" w:rsidRPr="000D2B6E">
        <w:rPr>
          <w:rFonts w:ascii="Times New Roman" w:hAnsi="Times New Roman" w:cs="Times New Roman"/>
          <w:sz w:val="28"/>
          <w:szCs w:val="24"/>
        </w:rPr>
        <w:t xml:space="preserve">Настоящая программа разработана в соответствии с «Примерными требованиями к программам дополнительного образования детей» (Письмо </w:t>
      </w:r>
      <w:proofErr w:type="spellStart"/>
      <w:r w:rsidR="00D47E62" w:rsidRPr="000D2B6E">
        <w:rPr>
          <w:rFonts w:ascii="Times New Roman" w:hAnsi="Times New Roman" w:cs="Times New Roman"/>
          <w:sz w:val="28"/>
          <w:szCs w:val="24"/>
        </w:rPr>
        <w:t>Минобрнауки</w:t>
      </w:r>
      <w:proofErr w:type="spellEnd"/>
      <w:r w:rsidR="00D47E62" w:rsidRPr="000D2B6E">
        <w:rPr>
          <w:rFonts w:ascii="Times New Roman" w:hAnsi="Times New Roman" w:cs="Times New Roman"/>
          <w:sz w:val="28"/>
          <w:szCs w:val="24"/>
        </w:rPr>
        <w:t xml:space="preserve"> РФ от 11 декабря 2006 г. № 06-1844), Федеральным законом   «Об образовании в Российской Федерации» от 29 декабря 2012 г № 273-ФЗ (ч.11 ст.13), «</w:t>
      </w:r>
      <w:r w:rsidR="002B0D5C" w:rsidRPr="000D2B6E">
        <w:rPr>
          <w:rFonts w:ascii="Times New Roman" w:hAnsi="Times New Roman" w:cs="Times New Roman"/>
          <w:sz w:val="28"/>
          <w:szCs w:val="24"/>
        </w:rPr>
        <w:t>Об утверждении порядка организации осуществлении образовательной деятельности по дополнительным общеобразовательным программам</w:t>
      </w:r>
      <w:r w:rsidR="00D47E62" w:rsidRPr="000D2B6E">
        <w:rPr>
          <w:rFonts w:ascii="Times New Roman" w:hAnsi="Times New Roman" w:cs="Times New Roman"/>
          <w:sz w:val="28"/>
          <w:szCs w:val="24"/>
        </w:rPr>
        <w:t>» (у</w:t>
      </w:r>
      <w:r w:rsidR="002B0D5C" w:rsidRPr="000D2B6E">
        <w:rPr>
          <w:rFonts w:ascii="Times New Roman" w:hAnsi="Times New Roman" w:cs="Times New Roman"/>
          <w:sz w:val="28"/>
          <w:szCs w:val="24"/>
        </w:rPr>
        <w:t xml:space="preserve">твержденным приказом </w:t>
      </w:r>
      <w:proofErr w:type="spellStart"/>
      <w:r w:rsidR="002B0D5C" w:rsidRPr="000D2B6E">
        <w:rPr>
          <w:rFonts w:ascii="Times New Roman" w:hAnsi="Times New Roman" w:cs="Times New Roman"/>
          <w:sz w:val="28"/>
          <w:szCs w:val="24"/>
        </w:rPr>
        <w:t>Минпросвещения</w:t>
      </w:r>
      <w:proofErr w:type="spellEnd"/>
      <w:r w:rsidR="002B0D5C" w:rsidRPr="000D2B6E">
        <w:rPr>
          <w:rFonts w:ascii="Times New Roman" w:hAnsi="Times New Roman" w:cs="Times New Roman"/>
          <w:sz w:val="28"/>
          <w:szCs w:val="24"/>
        </w:rPr>
        <w:t xml:space="preserve"> РФ от 9 ноября 2018</w:t>
      </w:r>
      <w:r w:rsidR="00397A0B" w:rsidRPr="000D2B6E">
        <w:rPr>
          <w:rFonts w:ascii="Times New Roman" w:hAnsi="Times New Roman" w:cs="Times New Roman"/>
          <w:sz w:val="28"/>
          <w:szCs w:val="24"/>
        </w:rPr>
        <w:t xml:space="preserve"> г.,  № 196</w:t>
      </w:r>
      <w:proofErr w:type="gramEnd"/>
      <w:r w:rsidR="00D47E62" w:rsidRPr="000D2B6E">
        <w:rPr>
          <w:rFonts w:ascii="Times New Roman" w:hAnsi="Times New Roman" w:cs="Times New Roman"/>
          <w:sz w:val="28"/>
          <w:szCs w:val="24"/>
        </w:rPr>
        <w:t>),  Основной образовательной программой начального, основного и среднего общего образования МКОУ «</w:t>
      </w:r>
      <w:proofErr w:type="spellStart"/>
      <w:r w:rsidR="00D47E62" w:rsidRPr="000D2B6E">
        <w:rPr>
          <w:rFonts w:ascii="Times New Roman" w:hAnsi="Times New Roman" w:cs="Times New Roman"/>
          <w:sz w:val="28"/>
          <w:szCs w:val="24"/>
        </w:rPr>
        <w:t>Суджанская</w:t>
      </w:r>
      <w:proofErr w:type="spellEnd"/>
      <w:r w:rsidR="00D47E62" w:rsidRPr="000D2B6E">
        <w:rPr>
          <w:rFonts w:ascii="Times New Roman" w:hAnsi="Times New Roman" w:cs="Times New Roman"/>
          <w:sz w:val="28"/>
          <w:szCs w:val="24"/>
        </w:rPr>
        <w:t xml:space="preserve"> СОШ №2», и регламентирует порядок разработки и реализации  рабочей программы педагога </w:t>
      </w:r>
      <w:r w:rsidR="00D47E62" w:rsidRPr="000D2B6E">
        <w:rPr>
          <w:rFonts w:ascii="Times New Roman" w:hAnsi="Times New Roman" w:cs="Times New Roman"/>
          <w:sz w:val="28"/>
          <w:szCs w:val="24"/>
          <w:shd w:val="clear" w:color="auto" w:fill="FFFFFF"/>
        </w:rPr>
        <w:t>дополнительного образования.</w:t>
      </w:r>
    </w:p>
    <w:p w:rsidR="00D47E62" w:rsidRPr="000D2B6E" w:rsidRDefault="00D47E62" w:rsidP="000D2B6E">
      <w:pPr>
        <w:numPr>
          <w:ilvl w:val="1"/>
          <w:numId w:val="13"/>
        </w:numPr>
        <w:spacing w:after="0" w:line="240" w:lineRule="auto"/>
        <w:contextualSpacing/>
        <w:jc w:val="both"/>
        <w:rPr>
          <w:rFonts w:ascii="Times New Roman" w:hAnsi="Times New Roman" w:cs="Times New Roman"/>
          <w:sz w:val="28"/>
          <w:szCs w:val="24"/>
        </w:rPr>
      </w:pPr>
      <w:r w:rsidRPr="000D2B6E">
        <w:rPr>
          <w:rFonts w:ascii="Times New Roman" w:hAnsi="Times New Roman" w:cs="Times New Roman"/>
          <w:sz w:val="28"/>
          <w:szCs w:val="24"/>
        </w:rPr>
        <w:t xml:space="preserve">Рабочая программа  реализуется в течение всего календарного года, включая каникулярное время в соответствии с учебным планом, графиком учебного процесса, расписанием занятий. </w:t>
      </w:r>
    </w:p>
    <w:p w:rsidR="00E5319B" w:rsidRPr="000D2B6E" w:rsidRDefault="00E5319B" w:rsidP="000D2B6E">
      <w:pPr>
        <w:shd w:val="clear" w:color="auto" w:fill="FFFFFF"/>
        <w:spacing w:after="0" w:line="240" w:lineRule="auto"/>
        <w:ind w:firstLine="540"/>
        <w:jc w:val="both"/>
        <w:rPr>
          <w:rFonts w:ascii="Times New Roman" w:eastAsia="Times New Roman" w:hAnsi="Times New Roman" w:cs="Times New Roman"/>
          <w:color w:val="000000"/>
          <w:sz w:val="28"/>
          <w:szCs w:val="24"/>
        </w:rPr>
      </w:pPr>
      <w:r w:rsidRPr="000D2B6E">
        <w:rPr>
          <w:rFonts w:ascii="Times New Roman" w:eastAsia="Times New Roman" w:hAnsi="Times New Roman" w:cs="Times New Roman"/>
          <w:color w:val="000000"/>
          <w:sz w:val="28"/>
          <w:szCs w:val="24"/>
        </w:rPr>
        <w:t>Так как формирование разносторонне развитой личности - сложная задача, преподавание шахмат через структуру и содержание способно придать воспитанию и обучению активный целенаправленный характер. Система шахматных занятий в системе общеобразовательной школы, выявляя и развивая индивидуальные способности, формируя прогрессивную направленность личности, способствует общему развитию и воспитанию школьника.</w:t>
      </w:r>
    </w:p>
    <w:p w:rsidR="00E5319B" w:rsidRPr="000D2B6E" w:rsidRDefault="00E5319B" w:rsidP="000D2B6E">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0D2B6E">
        <w:rPr>
          <w:rFonts w:ascii="Times New Roman" w:eastAsia="Times New Roman" w:hAnsi="Times New Roman" w:cs="Times New Roman"/>
          <w:color w:val="000000"/>
          <w:sz w:val="28"/>
          <w:szCs w:val="24"/>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E5319B" w:rsidRPr="000D2B6E" w:rsidRDefault="00E5319B" w:rsidP="000D2B6E">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0D2B6E">
        <w:rPr>
          <w:rFonts w:ascii="Times New Roman" w:eastAsia="Times New Roman" w:hAnsi="Times New Roman" w:cs="Times New Roman"/>
          <w:color w:val="000000"/>
          <w:sz w:val="28"/>
          <w:szCs w:val="24"/>
        </w:rPr>
        <w:t>Шахматы в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E5319B" w:rsidRPr="000D2B6E" w:rsidRDefault="00E5319B" w:rsidP="000D2B6E">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0D2B6E">
        <w:rPr>
          <w:rFonts w:ascii="Times New Roman" w:eastAsia="Times New Roman" w:hAnsi="Times New Roman" w:cs="Times New Roman"/>
          <w:color w:val="000000"/>
          <w:sz w:val="28"/>
          <w:szCs w:val="24"/>
        </w:rPr>
        <w:t>Обучение игре в шахматы с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r w:rsidRPr="000D2B6E">
        <w:rPr>
          <w:rFonts w:ascii="Times New Roman" w:eastAsia="Times New Roman" w:hAnsi="Times New Roman" w:cs="Times New Roman"/>
          <w:color w:val="000000"/>
          <w:sz w:val="28"/>
          <w:szCs w:val="24"/>
        </w:rPr>
        <w:br/>
        <w:t>Древние мудрецы сформулировали суть шахмат так: “Разумом одерживать победу”.</w:t>
      </w:r>
    </w:p>
    <w:p w:rsidR="00E5319B" w:rsidRPr="000D2B6E" w:rsidRDefault="00E5319B" w:rsidP="000D2B6E">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0D2B6E">
        <w:rPr>
          <w:rFonts w:ascii="Times New Roman" w:eastAsia="Times New Roman" w:hAnsi="Times New Roman" w:cs="Times New Roman"/>
          <w:color w:val="000000"/>
          <w:sz w:val="28"/>
          <w:szCs w:val="24"/>
        </w:rPr>
        <w:t xml:space="preserve">Шахматные игры развивают такой комплекс наиважнейших качеств, что с давних пор приобрели особую социальную значимость – это один из самых </w:t>
      </w:r>
      <w:r w:rsidRPr="000D2B6E">
        <w:rPr>
          <w:rFonts w:ascii="Times New Roman" w:eastAsia="Times New Roman" w:hAnsi="Times New Roman" w:cs="Times New Roman"/>
          <w:color w:val="000000"/>
          <w:sz w:val="28"/>
          <w:szCs w:val="24"/>
        </w:rPr>
        <w:lastRenderedPageBreak/>
        <w:t>лучших и увлекательных видов досуга, когда-либо придуманных человечеством.</w:t>
      </w:r>
    </w:p>
    <w:p w:rsidR="00E5319B" w:rsidRPr="000D2B6E" w:rsidRDefault="00E5319B" w:rsidP="000D2B6E">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0D2B6E">
        <w:rPr>
          <w:rFonts w:ascii="Times New Roman" w:eastAsia="Times New Roman" w:hAnsi="Times New Roman" w:cs="Times New Roman"/>
          <w:color w:val="000000"/>
          <w:sz w:val="28"/>
          <w:szCs w:val="24"/>
        </w:rPr>
        <w:t>Поэтому </w:t>
      </w:r>
      <w:r w:rsidRPr="000D2B6E">
        <w:rPr>
          <w:rFonts w:ascii="Times New Roman" w:eastAsia="Times New Roman" w:hAnsi="Times New Roman" w:cs="Times New Roman"/>
          <w:b/>
          <w:bCs/>
          <w:color w:val="000000"/>
          <w:sz w:val="28"/>
          <w:szCs w:val="24"/>
        </w:rPr>
        <w:t>актуальность данной программы</w:t>
      </w:r>
      <w:r w:rsidRPr="000D2B6E">
        <w:rPr>
          <w:rFonts w:ascii="Times New Roman" w:eastAsia="Times New Roman" w:hAnsi="Times New Roman" w:cs="Times New Roman"/>
          <w:color w:val="000000"/>
          <w:sz w:val="28"/>
          <w:szCs w:val="24"/>
        </w:rPr>
        <w:t>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E5319B" w:rsidRPr="000D2B6E" w:rsidRDefault="00E5319B" w:rsidP="000D2B6E">
      <w:pPr>
        <w:shd w:val="clear" w:color="auto" w:fill="FFFFFF"/>
        <w:spacing w:after="0" w:line="240" w:lineRule="auto"/>
        <w:ind w:firstLine="540"/>
        <w:jc w:val="both"/>
        <w:rPr>
          <w:rFonts w:ascii="Times New Roman" w:eastAsia="Times New Roman" w:hAnsi="Times New Roman" w:cs="Times New Roman"/>
          <w:color w:val="000000"/>
          <w:sz w:val="28"/>
          <w:szCs w:val="24"/>
        </w:rPr>
      </w:pPr>
      <w:r w:rsidRPr="000D2B6E">
        <w:rPr>
          <w:rFonts w:ascii="Times New Roman" w:eastAsia="Times New Roman" w:hAnsi="Times New Roman" w:cs="Times New Roman"/>
          <w:color w:val="000000"/>
          <w:sz w:val="28"/>
          <w:szCs w:val="24"/>
        </w:rPr>
        <w:t>Работа с детьми по данной программе наряду с теоретическими и практическими занятиями в группах, проходит и индивидуально для лучшего усвоения материала. Программа интегрирована с графиком соревнований, что позволяет учащимся в полной мере проявить полученные теоретические знания на практике, а так же выявить недостатки в подготовке. Занятия многообразны по своей форме – помимо лекций, бесед, игровых занятий и выполнения упражнений по пройденной теме, это и сеансы одновременной игры с руководителем, и конкурсы по решению задач, этюдов, турниры, игры различного типа на шахматную тематику, учащиеся готовят доклады по истории шахмат, проводятся анализы сыгранных на ответственных турнирах партий.</w:t>
      </w:r>
    </w:p>
    <w:p w:rsidR="000D2B6E" w:rsidRDefault="000D2B6E" w:rsidP="00E5319B">
      <w:pPr>
        <w:shd w:val="clear" w:color="auto" w:fill="FFFFFF"/>
        <w:spacing w:after="0" w:line="240" w:lineRule="auto"/>
        <w:ind w:firstLine="540"/>
        <w:jc w:val="both"/>
        <w:rPr>
          <w:rFonts w:ascii="Times New Roman" w:eastAsia="Times New Roman" w:hAnsi="Times New Roman" w:cs="Times New Roman"/>
          <w:b/>
          <w:bCs/>
          <w:color w:val="000000"/>
          <w:sz w:val="28"/>
          <w:szCs w:val="28"/>
        </w:rPr>
      </w:pPr>
    </w:p>
    <w:p w:rsidR="00E5319B" w:rsidRPr="000D2B6E" w:rsidRDefault="00E5319B" w:rsidP="00E5319B">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b/>
          <w:bCs/>
          <w:color w:val="000000"/>
          <w:sz w:val="28"/>
          <w:szCs w:val="28"/>
        </w:rPr>
        <w:t>Цель программы</w:t>
      </w:r>
      <w:r w:rsidRPr="000D2B6E">
        <w:rPr>
          <w:rFonts w:ascii="Times New Roman" w:eastAsia="Times New Roman" w:hAnsi="Times New Roman" w:cs="Times New Roman"/>
          <w:color w:val="000000"/>
          <w:sz w:val="28"/>
          <w:szCs w:val="28"/>
        </w:rPr>
        <w:t> – организация полноценного досуга учащихся через обучение игре в шахматы.</w:t>
      </w:r>
    </w:p>
    <w:p w:rsidR="00E5319B" w:rsidRPr="000D2B6E" w:rsidRDefault="00E5319B" w:rsidP="00E5319B">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Достигаются указанные цели через решение следующих задач:</w:t>
      </w:r>
    </w:p>
    <w:p w:rsidR="00E5319B" w:rsidRPr="000D2B6E" w:rsidRDefault="00E5319B" w:rsidP="00E5319B">
      <w:pPr>
        <w:numPr>
          <w:ilvl w:val="0"/>
          <w:numId w:val="1"/>
        </w:numPr>
        <w:shd w:val="clear" w:color="auto" w:fill="FFFFFF"/>
        <w:spacing w:after="0" w:line="240" w:lineRule="auto"/>
        <w:ind w:left="568"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познакомить с историей шахмат,</w:t>
      </w:r>
    </w:p>
    <w:p w:rsidR="00E5319B" w:rsidRPr="000D2B6E" w:rsidRDefault="00E5319B" w:rsidP="00E5319B">
      <w:pPr>
        <w:numPr>
          <w:ilvl w:val="0"/>
          <w:numId w:val="1"/>
        </w:numPr>
        <w:shd w:val="clear" w:color="auto" w:fill="FFFFFF"/>
        <w:spacing w:after="0" w:line="240" w:lineRule="auto"/>
        <w:ind w:left="568"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дать учащимся теоретические знания по шахматной игре и     рассказать о правилах проведения соревнований и правилах турнирного поведения.</w:t>
      </w:r>
    </w:p>
    <w:p w:rsidR="00E5319B" w:rsidRPr="000D2B6E" w:rsidRDefault="00E5319B" w:rsidP="00E5319B">
      <w:pPr>
        <w:numPr>
          <w:ilvl w:val="0"/>
          <w:numId w:val="1"/>
        </w:numPr>
        <w:shd w:val="clear" w:color="auto" w:fill="FFFFFF"/>
        <w:spacing w:after="0" w:line="240" w:lineRule="auto"/>
        <w:ind w:left="568"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привить любовь и интерес к шахматам и учению в целом,</w:t>
      </w:r>
    </w:p>
    <w:p w:rsidR="00E5319B" w:rsidRPr="000D2B6E" w:rsidRDefault="00E5319B" w:rsidP="00E5319B">
      <w:pPr>
        <w:numPr>
          <w:ilvl w:val="0"/>
          <w:numId w:val="1"/>
        </w:numPr>
        <w:shd w:val="clear" w:color="auto" w:fill="FFFFFF"/>
        <w:spacing w:after="0" w:line="240" w:lineRule="auto"/>
        <w:ind w:left="568"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 xml:space="preserve">научить анализировать свои и чужие ошибки, учиться на них, выбирать из множества решений единственно </w:t>
      </w:r>
      <w:proofErr w:type="gramStart"/>
      <w:r w:rsidRPr="000D2B6E">
        <w:rPr>
          <w:rFonts w:ascii="Times New Roman" w:eastAsia="Times New Roman" w:hAnsi="Times New Roman" w:cs="Times New Roman"/>
          <w:color w:val="000000"/>
          <w:sz w:val="28"/>
          <w:szCs w:val="28"/>
        </w:rPr>
        <w:t>правильное</w:t>
      </w:r>
      <w:proofErr w:type="gramEnd"/>
      <w:r w:rsidRPr="000D2B6E">
        <w:rPr>
          <w:rFonts w:ascii="Times New Roman" w:eastAsia="Times New Roman" w:hAnsi="Times New Roman" w:cs="Times New Roman"/>
          <w:color w:val="000000"/>
          <w:sz w:val="28"/>
          <w:szCs w:val="28"/>
        </w:rPr>
        <w:t>, планировать свою деятельность, работать самостоятельно,</w:t>
      </w:r>
    </w:p>
    <w:p w:rsidR="00E5319B" w:rsidRPr="000D2B6E" w:rsidRDefault="00E5319B" w:rsidP="00E5319B">
      <w:pPr>
        <w:numPr>
          <w:ilvl w:val="0"/>
          <w:numId w:val="1"/>
        </w:numPr>
        <w:shd w:val="clear" w:color="auto" w:fill="FFFFFF"/>
        <w:spacing w:after="0" w:line="240" w:lineRule="auto"/>
        <w:ind w:left="568"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научить уважать соперника,</w:t>
      </w:r>
    </w:p>
    <w:p w:rsidR="00E5319B" w:rsidRPr="000D2B6E" w:rsidRDefault="00E5319B" w:rsidP="00E5319B">
      <w:pPr>
        <w:numPr>
          <w:ilvl w:val="0"/>
          <w:numId w:val="1"/>
        </w:numPr>
        <w:shd w:val="clear" w:color="auto" w:fill="FFFFFF"/>
        <w:spacing w:after="0" w:line="240" w:lineRule="auto"/>
        <w:ind w:left="568"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развить логическое мышление, память, внимание, усидчивость и другие положительные качества личности,</w:t>
      </w:r>
    </w:p>
    <w:p w:rsidR="00E5319B" w:rsidRPr="000D2B6E" w:rsidRDefault="00E5319B" w:rsidP="00E5319B">
      <w:pPr>
        <w:numPr>
          <w:ilvl w:val="0"/>
          <w:numId w:val="1"/>
        </w:numPr>
        <w:shd w:val="clear" w:color="auto" w:fill="FFFFFF"/>
        <w:spacing w:after="0" w:line="240" w:lineRule="auto"/>
        <w:ind w:left="568"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ввести в мир логической красоты и образного мышления, расширить представления об окружающем мире.</w:t>
      </w:r>
    </w:p>
    <w:p w:rsidR="00E5319B" w:rsidRDefault="00E5319B" w:rsidP="00E5319B">
      <w:pPr>
        <w:shd w:val="clear" w:color="auto" w:fill="FFFFFF"/>
        <w:spacing w:after="0" w:line="240" w:lineRule="auto"/>
        <w:ind w:firstLine="54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 xml:space="preserve">Данная программа рассчитана на 1 год обучения. Программа предусматривает </w:t>
      </w:r>
      <w:r w:rsidR="000D2B6E">
        <w:rPr>
          <w:rFonts w:ascii="Times New Roman" w:eastAsia="Times New Roman" w:hAnsi="Times New Roman" w:cs="Times New Roman"/>
          <w:color w:val="000000"/>
          <w:sz w:val="28"/>
          <w:szCs w:val="28"/>
        </w:rPr>
        <w:t>34</w:t>
      </w:r>
      <w:r w:rsidRPr="000D2B6E">
        <w:rPr>
          <w:rFonts w:ascii="Times New Roman" w:eastAsia="Times New Roman" w:hAnsi="Times New Roman" w:cs="Times New Roman"/>
          <w:color w:val="000000"/>
          <w:sz w:val="28"/>
          <w:szCs w:val="28"/>
        </w:rPr>
        <w:t xml:space="preserve"> час</w:t>
      </w:r>
      <w:r w:rsidR="000D2B6E">
        <w:rPr>
          <w:rFonts w:ascii="Times New Roman" w:eastAsia="Times New Roman" w:hAnsi="Times New Roman" w:cs="Times New Roman"/>
          <w:color w:val="000000"/>
          <w:sz w:val="28"/>
          <w:szCs w:val="28"/>
        </w:rPr>
        <w:t>а</w:t>
      </w:r>
      <w:r w:rsidRPr="000D2B6E">
        <w:rPr>
          <w:rFonts w:ascii="Times New Roman" w:eastAsia="Times New Roman" w:hAnsi="Times New Roman" w:cs="Times New Roman"/>
          <w:color w:val="000000"/>
          <w:sz w:val="28"/>
          <w:szCs w:val="28"/>
        </w:rPr>
        <w:t xml:space="preserve"> по </w:t>
      </w:r>
      <w:r w:rsidR="000D2B6E">
        <w:rPr>
          <w:rFonts w:ascii="Times New Roman" w:eastAsia="Times New Roman" w:hAnsi="Times New Roman" w:cs="Times New Roman"/>
          <w:color w:val="000000"/>
          <w:sz w:val="28"/>
          <w:szCs w:val="28"/>
        </w:rPr>
        <w:t>1 часу</w:t>
      </w:r>
      <w:r w:rsidRPr="000D2B6E">
        <w:rPr>
          <w:rFonts w:ascii="Times New Roman" w:eastAsia="Times New Roman" w:hAnsi="Times New Roman" w:cs="Times New Roman"/>
          <w:color w:val="000000"/>
          <w:sz w:val="28"/>
          <w:szCs w:val="28"/>
        </w:rPr>
        <w:t xml:space="preserve"> в неделю. В кружке занимаются дети школьного возраста. В кружок принимаются все желающие. На первых занятиях проходит начальная диагностика знаний, умений и навыков по шахматной игре, по результатам которой учащиеся распределяются в ту или иную группу.  В группе совершенствования занимаются ребята, знающие основы тактики и стратегии игры, владеющие фундаментальными знаниями по теории игры в дебюте, миттельшпиле и эндшпиле, а также имеющие некоторый игровой опыт. </w:t>
      </w:r>
    </w:p>
    <w:p w:rsidR="000D2B6E" w:rsidRDefault="000D2B6E" w:rsidP="00E5319B">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0D2B6E" w:rsidRDefault="000D2B6E" w:rsidP="00E5319B">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0D2B6E" w:rsidRPr="000D2B6E" w:rsidRDefault="000D2B6E" w:rsidP="00E5319B">
      <w:pPr>
        <w:shd w:val="clear" w:color="auto" w:fill="FFFFFF"/>
        <w:spacing w:after="0" w:line="240" w:lineRule="auto"/>
        <w:ind w:firstLine="540"/>
        <w:jc w:val="both"/>
        <w:rPr>
          <w:rFonts w:ascii="Times New Roman" w:eastAsia="Times New Roman" w:hAnsi="Times New Roman" w:cs="Times New Roman"/>
          <w:color w:val="000000"/>
          <w:sz w:val="28"/>
          <w:szCs w:val="28"/>
        </w:rPr>
      </w:pPr>
    </w:p>
    <w:p w:rsidR="00E5319B" w:rsidRPr="000D2B6E" w:rsidRDefault="00E5319B" w:rsidP="00E5319B">
      <w:pPr>
        <w:shd w:val="clear" w:color="auto" w:fill="FFFFFF"/>
        <w:spacing w:after="0" w:line="240" w:lineRule="auto"/>
        <w:ind w:firstLine="360"/>
        <w:jc w:val="center"/>
        <w:rPr>
          <w:rFonts w:ascii="Times New Roman" w:eastAsia="Times New Roman" w:hAnsi="Times New Roman" w:cs="Times New Roman"/>
          <w:color w:val="000000"/>
          <w:sz w:val="28"/>
          <w:szCs w:val="28"/>
        </w:rPr>
      </w:pPr>
      <w:r w:rsidRPr="000D2B6E">
        <w:rPr>
          <w:rFonts w:ascii="Times New Roman" w:eastAsia="Times New Roman" w:hAnsi="Times New Roman" w:cs="Times New Roman"/>
          <w:b/>
          <w:bCs/>
          <w:color w:val="000000"/>
          <w:sz w:val="28"/>
          <w:szCs w:val="28"/>
        </w:rPr>
        <w:lastRenderedPageBreak/>
        <w:t>Планируемые результаты освоения учащимися программы.</w:t>
      </w:r>
    </w:p>
    <w:p w:rsidR="00E5319B" w:rsidRPr="000D2B6E"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К концу  обучения учащиеся должны</w:t>
      </w:r>
    </w:p>
    <w:p w:rsidR="00E5319B" w:rsidRPr="000D2B6E"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b/>
          <w:bCs/>
          <w:i/>
          <w:iCs/>
          <w:color w:val="000000"/>
          <w:sz w:val="28"/>
          <w:szCs w:val="28"/>
        </w:rPr>
        <w:t> знать</w:t>
      </w:r>
      <w:r w:rsidRPr="000D2B6E">
        <w:rPr>
          <w:rFonts w:ascii="Times New Roman" w:eastAsia="Times New Roman" w:hAnsi="Times New Roman" w:cs="Times New Roman"/>
          <w:color w:val="000000"/>
          <w:sz w:val="28"/>
          <w:szCs w:val="28"/>
        </w:rPr>
        <w:t>:</w:t>
      </w:r>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0D2B6E">
        <w:rPr>
          <w:rFonts w:ascii="Times New Roman" w:eastAsia="Times New Roman" w:hAnsi="Times New Roman" w:cs="Times New Roman"/>
          <w:color w:val="000000"/>
          <w:sz w:val="28"/>
          <w:szCs w:val="28"/>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roofErr w:type="gramEnd"/>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0D2B6E">
        <w:rPr>
          <w:rFonts w:ascii="Times New Roman" w:eastAsia="Times New Roman" w:hAnsi="Times New Roman" w:cs="Times New Roman"/>
          <w:color w:val="000000"/>
          <w:sz w:val="28"/>
          <w:szCs w:val="28"/>
        </w:rPr>
        <w:t>названия шахматных фигур: ладья, слон, ферзь, конь, пешка, король, правила хода и взятия каждой фигуры.</w:t>
      </w:r>
      <w:proofErr w:type="gramEnd"/>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шахматные правила FIDE;</w:t>
      </w:r>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обозначение горизонталей, вертикалей, полей, шахматных фигур;</w:t>
      </w:r>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ценность шахматных фигур.</w:t>
      </w:r>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принципы игры в дебюте;</w:t>
      </w:r>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основные тактические приемы;</w:t>
      </w:r>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термины</w:t>
      </w:r>
      <w:r w:rsidRPr="000D2B6E">
        <w:rPr>
          <w:rFonts w:ascii="Times New Roman" w:eastAsia="Times New Roman" w:hAnsi="Times New Roman" w:cs="Times New Roman"/>
          <w:b/>
          <w:bCs/>
          <w:i/>
          <w:iCs/>
          <w:color w:val="000000"/>
          <w:sz w:val="28"/>
          <w:szCs w:val="28"/>
        </w:rPr>
        <w:t> </w:t>
      </w:r>
      <w:r w:rsidRPr="000D2B6E">
        <w:rPr>
          <w:rFonts w:ascii="Times New Roman" w:eastAsia="Times New Roman" w:hAnsi="Times New Roman" w:cs="Times New Roman"/>
          <w:i/>
          <w:iCs/>
          <w:color w:val="000000"/>
          <w:sz w:val="28"/>
          <w:szCs w:val="28"/>
        </w:rPr>
        <w:t>дебют, миттельшпиль, эндшпиль, темп, оппозиция, ключевые поля</w:t>
      </w:r>
      <w:r w:rsidRPr="000D2B6E">
        <w:rPr>
          <w:rFonts w:ascii="Times New Roman" w:eastAsia="Times New Roman" w:hAnsi="Times New Roman" w:cs="Times New Roman"/>
          <w:color w:val="000000"/>
          <w:sz w:val="28"/>
          <w:szCs w:val="28"/>
        </w:rPr>
        <w:t>.</w:t>
      </w:r>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0D2B6E">
        <w:rPr>
          <w:rFonts w:ascii="Times New Roman" w:eastAsia="Times New Roman" w:hAnsi="Times New Roman" w:cs="Times New Roman"/>
          <w:color w:val="000000"/>
          <w:sz w:val="28"/>
          <w:szCs w:val="28"/>
        </w:rPr>
        <w:t>некоторые дебюты (Гамбит Эванса.</w:t>
      </w:r>
      <w:proofErr w:type="gramEnd"/>
      <w:r w:rsidRPr="000D2B6E">
        <w:rPr>
          <w:rFonts w:ascii="Times New Roman" w:eastAsia="Times New Roman" w:hAnsi="Times New Roman" w:cs="Times New Roman"/>
          <w:color w:val="000000"/>
          <w:sz w:val="28"/>
          <w:szCs w:val="28"/>
        </w:rPr>
        <w:t xml:space="preserve"> Королевский гамбит. </w:t>
      </w:r>
      <w:proofErr w:type="gramStart"/>
      <w:r w:rsidRPr="000D2B6E">
        <w:rPr>
          <w:rFonts w:ascii="Times New Roman" w:eastAsia="Times New Roman" w:hAnsi="Times New Roman" w:cs="Times New Roman"/>
          <w:color w:val="000000"/>
          <w:sz w:val="28"/>
          <w:szCs w:val="28"/>
        </w:rPr>
        <w:t>Ферзевый гамбит и др.).</w:t>
      </w:r>
      <w:proofErr w:type="gramEnd"/>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0D2B6E">
        <w:rPr>
          <w:rFonts w:ascii="Times New Roman" w:eastAsia="Times New Roman" w:hAnsi="Times New Roman" w:cs="Times New Roman"/>
          <w:color w:val="000000"/>
          <w:sz w:val="28"/>
          <w:szCs w:val="28"/>
        </w:rPr>
        <w:t>п</w:t>
      </w:r>
      <w:proofErr w:type="gramEnd"/>
      <w:r w:rsidRPr="000D2B6E">
        <w:rPr>
          <w:rFonts w:ascii="Times New Roman" w:eastAsia="Times New Roman" w:hAnsi="Times New Roman" w:cs="Times New Roman"/>
          <w:color w:val="000000"/>
          <w:sz w:val="28"/>
          <w:szCs w:val="28"/>
        </w:rPr>
        <w:t>равила игры в миттельшпиле;</w:t>
      </w:r>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основные элементы позиции.</w:t>
      </w:r>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правильно разыгрывать дебют;</w:t>
      </w:r>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грамотно располагать шахматные фигуры и обеспечивать их взаимодействие;</w:t>
      </w:r>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проводить элементарно анализ позиции;</w:t>
      </w:r>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составлять простейший план игры;</w:t>
      </w:r>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находить несложные тактические приемы и проводить простейшие комбинации;</w:t>
      </w:r>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точно разыгрывать простейшие окончания;</w:t>
      </w:r>
    </w:p>
    <w:p w:rsidR="00E5319B" w:rsidRPr="000D2B6E" w:rsidRDefault="00E5319B" w:rsidP="00E5319B">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пользоваться шахматными часами.</w:t>
      </w:r>
    </w:p>
    <w:p w:rsidR="00E5319B" w:rsidRPr="000D2B6E"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b/>
          <w:bCs/>
          <w:i/>
          <w:iCs/>
          <w:color w:val="000000"/>
          <w:sz w:val="28"/>
          <w:szCs w:val="28"/>
        </w:rPr>
        <w:t> уметь</w:t>
      </w:r>
      <w:r w:rsidRPr="000D2B6E">
        <w:rPr>
          <w:rFonts w:ascii="Times New Roman" w:eastAsia="Times New Roman" w:hAnsi="Times New Roman" w:cs="Times New Roman"/>
          <w:color w:val="000000"/>
          <w:sz w:val="28"/>
          <w:szCs w:val="28"/>
        </w:rPr>
        <w:t>:</w:t>
      </w:r>
    </w:p>
    <w:p w:rsidR="00E5319B" w:rsidRPr="000D2B6E" w:rsidRDefault="00E5319B" w:rsidP="00E5319B">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ориентироваться на шахматной доске;</w:t>
      </w:r>
    </w:p>
    <w:p w:rsidR="00E5319B" w:rsidRPr="000D2B6E" w:rsidRDefault="00E5319B" w:rsidP="00E5319B">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играть каждой фигурой в отдельности и в совокупности с другими фигурами без нарушения правил шахматного кодекса;</w:t>
      </w:r>
    </w:p>
    <w:p w:rsidR="00E5319B" w:rsidRPr="000D2B6E" w:rsidRDefault="00E5319B" w:rsidP="00E5319B">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правильно размещать доску между партнерами и правильно расставлять начальную позицию;</w:t>
      </w:r>
    </w:p>
    <w:p w:rsidR="00E5319B" w:rsidRPr="000D2B6E" w:rsidRDefault="00E5319B" w:rsidP="00E5319B">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различать горизонталь, вертикаль и диагональ;</w:t>
      </w:r>
    </w:p>
    <w:p w:rsidR="00E5319B" w:rsidRPr="000D2B6E" w:rsidRDefault="00E5319B" w:rsidP="00E5319B">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рокировать;</w:t>
      </w:r>
    </w:p>
    <w:p w:rsidR="00E5319B" w:rsidRPr="000D2B6E" w:rsidRDefault="00E5319B" w:rsidP="00E5319B">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объявлять шах, мат;</w:t>
      </w:r>
    </w:p>
    <w:p w:rsidR="00E5319B" w:rsidRPr="000D2B6E" w:rsidRDefault="00E5319B" w:rsidP="00E5319B">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решать элементарные задачи на мат в один ход.</w:t>
      </w:r>
    </w:p>
    <w:p w:rsidR="00E5319B" w:rsidRPr="000D2B6E" w:rsidRDefault="00E5319B" w:rsidP="00E5319B">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правильно вести себя за доской;</w:t>
      </w:r>
    </w:p>
    <w:p w:rsidR="00E5319B" w:rsidRPr="000D2B6E" w:rsidRDefault="00E5319B" w:rsidP="00E5319B">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записывать шахматную партию;</w:t>
      </w:r>
    </w:p>
    <w:p w:rsidR="00E5319B" w:rsidRPr="000D2B6E" w:rsidRDefault="00E5319B" w:rsidP="00E5319B">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матовать одинокого короля двумя ладьями, ферзем и ладьей, королем и ферзем, королем и ладьей.</w:t>
      </w:r>
    </w:p>
    <w:p w:rsidR="00E5319B" w:rsidRPr="000D2B6E" w:rsidRDefault="00E5319B" w:rsidP="00E5319B">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грамотно располагать шахматные фигуры в дебюте;</w:t>
      </w:r>
    </w:p>
    <w:p w:rsidR="00E5319B" w:rsidRPr="000D2B6E" w:rsidRDefault="00E5319B" w:rsidP="00E5319B">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находить несложные тактические приемы;</w:t>
      </w:r>
    </w:p>
    <w:p w:rsidR="00E5319B" w:rsidRPr="000D2B6E" w:rsidRDefault="00E5319B" w:rsidP="00E5319B">
      <w:pPr>
        <w:numPr>
          <w:ilvl w:val="0"/>
          <w:numId w:val="3"/>
        </w:num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точно разыгрывать простейшие окончания.</w:t>
      </w:r>
    </w:p>
    <w:p w:rsidR="00E5319B" w:rsidRPr="000D2B6E" w:rsidRDefault="00E5319B" w:rsidP="00E5319B">
      <w:pPr>
        <w:shd w:val="clear" w:color="auto" w:fill="FFFFFF"/>
        <w:spacing w:after="0" w:line="240" w:lineRule="auto"/>
        <w:ind w:firstLine="568"/>
        <w:jc w:val="both"/>
        <w:rPr>
          <w:rFonts w:ascii="Times New Roman" w:eastAsia="Times New Roman" w:hAnsi="Times New Roman" w:cs="Times New Roman"/>
          <w:color w:val="000000"/>
          <w:sz w:val="28"/>
          <w:szCs w:val="28"/>
        </w:rPr>
      </w:pPr>
      <w:proofErr w:type="gramStart"/>
      <w:r w:rsidRPr="000D2B6E">
        <w:rPr>
          <w:rFonts w:ascii="Times New Roman" w:eastAsia="Times New Roman" w:hAnsi="Times New Roman" w:cs="Times New Roman"/>
          <w:color w:val="000000"/>
          <w:sz w:val="28"/>
          <w:szCs w:val="28"/>
        </w:rPr>
        <w:lastRenderedPageBreak/>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roofErr w:type="gramEnd"/>
    </w:p>
    <w:p w:rsidR="00E5319B" w:rsidRPr="000D2B6E" w:rsidRDefault="00E5319B" w:rsidP="00E5319B">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b/>
          <w:bCs/>
          <w:color w:val="000000"/>
          <w:sz w:val="28"/>
          <w:szCs w:val="28"/>
        </w:rPr>
        <w:t>личностные результаты</w:t>
      </w:r>
      <w:r w:rsidRPr="000D2B6E">
        <w:rPr>
          <w:rFonts w:ascii="Times New Roman" w:eastAsia="Times New Roman" w:hAnsi="Times New Roman" w:cs="Times New Roman"/>
          <w:color w:val="000000"/>
          <w:sz w:val="28"/>
          <w:szCs w:val="28"/>
        </w:rPr>
        <w:t xml:space="preserve"> – готовность и способность учащихся к саморазвитию, </w:t>
      </w:r>
      <w:proofErr w:type="spellStart"/>
      <w:r w:rsidRPr="000D2B6E">
        <w:rPr>
          <w:rFonts w:ascii="Times New Roman" w:eastAsia="Times New Roman" w:hAnsi="Times New Roman" w:cs="Times New Roman"/>
          <w:color w:val="000000"/>
          <w:sz w:val="28"/>
          <w:szCs w:val="28"/>
        </w:rPr>
        <w:t>сформированность</w:t>
      </w:r>
      <w:proofErr w:type="spellEnd"/>
      <w:r w:rsidRPr="000D2B6E">
        <w:rPr>
          <w:rFonts w:ascii="Times New Roman" w:eastAsia="Times New Roman" w:hAnsi="Times New Roman" w:cs="Times New Roman"/>
          <w:color w:val="000000"/>
          <w:sz w:val="28"/>
          <w:szCs w:val="28"/>
        </w:rPr>
        <w:t xml:space="preserve">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roofErr w:type="spellStart"/>
      <w:r w:rsidRPr="000D2B6E">
        <w:rPr>
          <w:rFonts w:ascii="Times New Roman" w:eastAsia="Times New Roman" w:hAnsi="Times New Roman" w:cs="Times New Roman"/>
          <w:color w:val="000000"/>
          <w:sz w:val="28"/>
          <w:szCs w:val="28"/>
        </w:rPr>
        <w:t>сформированность</w:t>
      </w:r>
      <w:proofErr w:type="spellEnd"/>
      <w:r w:rsidRPr="000D2B6E">
        <w:rPr>
          <w:rFonts w:ascii="Times New Roman" w:eastAsia="Times New Roman" w:hAnsi="Times New Roman" w:cs="Times New Roman"/>
          <w:color w:val="000000"/>
          <w:sz w:val="28"/>
          <w:szCs w:val="28"/>
        </w:rPr>
        <w:t xml:space="preserve"> основ российской, гражданской идентичности;</w:t>
      </w:r>
    </w:p>
    <w:p w:rsidR="00E5319B" w:rsidRPr="000D2B6E" w:rsidRDefault="00E5319B" w:rsidP="00E5319B">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8"/>
          <w:szCs w:val="28"/>
        </w:rPr>
      </w:pPr>
      <w:proofErr w:type="spellStart"/>
      <w:r w:rsidRPr="000D2B6E">
        <w:rPr>
          <w:rFonts w:ascii="Times New Roman" w:eastAsia="Times New Roman" w:hAnsi="Times New Roman" w:cs="Times New Roman"/>
          <w:b/>
          <w:bCs/>
          <w:color w:val="000000"/>
          <w:sz w:val="28"/>
          <w:szCs w:val="28"/>
        </w:rPr>
        <w:t>метапредметные</w:t>
      </w:r>
      <w:proofErr w:type="spellEnd"/>
      <w:r w:rsidRPr="000D2B6E">
        <w:rPr>
          <w:rFonts w:ascii="Times New Roman" w:eastAsia="Times New Roman" w:hAnsi="Times New Roman" w:cs="Times New Roman"/>
          <w:b/>
          <w:bCs/>
          <w:color w:val="000000"/>
          <w:sz w:val="28"/>
          <w:szCs w:val="28"/>
        </w:rPr>
        <w:t xml:space="preserve"> результаты</w:t>
      </w:r>
      <w:r w:rsidRPr="000D2B6E">
        <w:rPr>
          <w:rFonts w:ascii="Times New Roman" w:eastAsia="Times New Roman" w:hAnsi="Times New Roman" w:cs="Times New Roman"/>
          <w:color w:val="000000"/>
          <w:sz w:val="28"/>
          <w:szCs w:val="28"/>
        </w:rPr>
        <w:t> – освоенные учащимися универсальные учебные действия (познавательные, регулятивные и коммуникативные);</w:t>
      </w:r>
    </w:p>
    <w:p w:rsidR="00E5319B" w:rsidRPr="000D2B6E" w:rsidRDefault="00E5319B" w:rsidP="00E5319B">
      <w:pPr>
        <w:numPr>
          <w:ilvl w:val="0"/>
          <w:numId w:val="4"/>
        </w:numPr>
        <w:shd w:val="clear" w:color="auto" w:fill="FFFFFF"/>
        <w:spacing w:after="0" w:line="240" w:lineRule="auto"/>
        <w:ind w:left="0" w:firstLine="900"/>
        <w:jc w:val="both"/>
        <w:rPr>
          <w:rFonts w:ascii="Times New Roman" w:eastAsia="Times New Roman" w:hAnsi="Times New Roman" w:cs="Times New Roman"/>
          <w:color w:val="000000"/>
          <w:sz w:val="28"/>
          <w:szCs w:val="28"/>
        </w:rPr>
      </w:pPr>
      <w:proofErr w:type="gramStart"/>
      <w:r w:rsidRPr="000D2B6E">
        <w:rPr>
          <w:rFonts w:ascii="Times New Roman" w:eastAsia="Times New Roman" w:hAnsi="Times New Roman" w:cs="Times New Roman"/>
          <w:b/>
          <w:bCs/>
          <w:color w:val="000000"/>
          <w:sz w:val="28"/>
          <w:szCs w:val="28"/>
        </w:rPr>
        <w:t>предметные результаты</w:t>
      </w:r>
      <w:r w:rsidRPr="000D2B6E">
        <w:rPr>
          <w:rFonts w:ascii="Times New Roman" w:eastAsia="Times New Roman" w:hAnsi="Times New Roman" w:cs="Times New Roman"/>
          <w:color w:val="000000"/>
          <w:sz w:val="28"/>
          <w:szCs w:val="28"/>
        </w:rPr>
        <w:t>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E5319B" w:rsidRPr="000D2B6E" w:rsidRDefault="00E5319B" w:rsidP="00E5319B">
      <w:p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 xml:space="preserve">Личностными результатами программы внеурочной деятельности по </w:t>
      </w:r>
      <w:proofErr w:type="spellStart"/>
      <w:r w:rsidRPr="000D2B6E">
        <w:rPr>
          <w:rFonts w:ascii="Times New Roman" w:eastAsia="Times New Roman" w:hAnsi="Times New Roman" w:cs="Times New Roman"/>
          <w:color w:val="000000"/>
          <w:sz w:val="28"/>
          <w:szCs w:val="28"/>
        </w:rPr>
        <w:t>общеинтеллектуальному</w:t>
      </w:r>
      <w:proofErr w:type="spellEnd"/>
      <w:r w:rsidRPr="000D2B6E">
        <w:rPr>
          <w:rFonts w:ascii="Times New Roman" w:eastAsia="Times New Roman" w:hAnsi="Times New Roman" w:cs="Times New Roman"/>
          <w:color w:val="000000"/>
          <w:sz w:val="28"/>
          <w:szCs w:val="28"/>
        </w:rPr>
        <w:t xml:space="preserve"> направлению “Шахматы” является формирование следующих умений:</w:t>
      </w:r>
    </w:p>
    <w:p w:rsidR="00E5319B" w:rsidRPr="000D2B6E" w:rsidRDefault="00E5319B" w:rsidP="00E5319B">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i/>
          <w:iCs/>
          <w:color w:val="000000"/>
          <w:sz w:val="28"/>
          <w:szCs w:val="28"/>
        </w:rPr>
        <w:t>определять </w:t>
      </w:r>
      <w:r w:rsidRPr="000D2B6E">
        <w:rPr>
          <w:rFonts w:ascii="Times New Roman" w:eastAsia="Times New Roman" w:hAnsi="Times New Roman" w:cs="Times New Roman"/>
          <w:color w:val="000000"/>
          <w:sz w:val="28"/>
          <w:szCs w:val="28"/>
        </w:rPr>
        <w:t>и</w:t>
      </w:r>
      <w:r w:rsidRPr="000D2B6E">
        <w:rPr>
          <w:rFonts w:ascii="Times New Roman" w:eastAsia="Times New Roman" w:hAnsi="Times New Roman" w:cs="Times New Roman"/>
          <w:i/>
          <w:iCs/>
          <w:color w:val="000000"/>
          <w:sz w:val="28"/>
          <w:szCs w:val="28"/>
        </w:rPr>
        <w:t> высказывать</w:t>
      </w:r>
      <w:r w:rsidRPr="000D2B6E">
        <w:rPr>
          <w:rFonts w:ascii="Times New Roman" w:eastAsia="Times New Roman" w:hAnsi="Times New Roman" w:cs="Times New Roman"/>
          <w:color w:val="000000"/>
          <w:sz w:val="28"/>
          <w:szCs w:val="28"/>
        </w:rPr>
        <w:t> простые и общие для всех людей правила поведения при сотрудничестве (этические нормы);</w:t>
      </w:r>
    </w:p>
    <w:p w:rsidR="00E5319B" w:rsidRPr="000D2B6E" w:rsidRDefault="00E5319B" w:rsidP="00E5319B">
      <w:pPr>
        <w:numPr>
          <w:ilvl w:val="0"/>
          <w:numId w:val="5"/>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в предложенных педагогом ситуациях общения и сотрудничества, опираясь на общие для всех простые правила поведения, </w:t>
      </w:r>
      <w:r w:rsidRPr="000D2B6E">
        <w:rPr>
          <w:rFonts w:ascii="Times New Roman" w:eastAsia="Times New Roman" w:hAnsi="Times New Roman" w:cs="Times New Roman"/>
          <w:i/>
          <w:iCs/>
          <w:color w:val="000000"/>
          <w:sz w:val="28"/>
          <w:szCs w:val="28"/>
        </w:rPr>
        <w:t>делать выбор,</w:t>
      </w:r>
      <w:r w:rsidRPr="000D2B6E">
        <w:rPr>
          <w:rFonts w:ascii="Times New Roman" w:eastAsia="Times New Roman" w:hAnsi="Times New Roman" w:cs="Times New Roman"/>
          <w:color w:val="000000"/>
          <w:sz w:val="28"/>
          <w:szCs w:val="28"/>
        </w:rPr>
        <w:t> при поддержке других участников группы и педагога, как поступить.</w:t>
      </w:r>
    </w:p>
    <w:p w:rsidR="00E5319B" w:rsidRPr="000D2B6E" w:rsidRDefault="00E5319B" w:rsidP="00E5319B">
      <w:pPr>
        <w:shd w:val="clear" w:color="auto" w:fill="FFFFFF"/>
        <w:spacing w:after="0" w:line="240" w:lineRule="auto"/>
        <w:ind w:firstLine="568"/>
        <w:jc w:val="both"/>
        <w:rPr>
          <w:rFonts w:ascii="Times New Roman" w:eastAsia="Times New Roman" w:hAnsi="Times New Roman" w:cs="Times New Roman"/>
          <w:color w:val="000000"/>
          <w:sz w:val="28"/>
          <w:szCs w:val="28"/>
        </w:rPr>
      </w:pPr>
      <w:proofErr w:type="spellStart"/>
      <w:r w:rsidRPr="000D2B6E">
        <w:rPr>
          <w:rFonts w:ascii="Times New Roman" w:eastAsia="Times New Roman" w:hAnsi="Times New Roman" w:cs="Times New Roman"/>
          <w:color w:val="000000"/>
          <w:sz w:val="28"/>
          <w:szCs w:val="28"/>
        </w:rPr>
        <w:t>Метапредметными</w:t>
      </w:r>
      <w:proofErr w:type="spellEnd"/>
      <w:r w:rsidRPr="000D2B6E">
        <w:rPr>
          <w:rFonts w:ascii="Times New Roman" w:eastAsia="Times New Roman" w:hAnsi="Times New Roman" w:cs="Times New Roman"/>
          <w:color w:val="000000"/>
          <w:sz w:val="28"/>
          <w:szCs w:val="28"/>
        </w:rPr>
        <w:t xml:space="preserve"> результатами программы внеурочной деятельности по </w:t>
      </w:r>
      <w:proofErr w:type="spellStart"/>
      <w:r w:rsidRPr="000D2B6E">
        <w:rPr>
          <w:rFonts w:ascii="Times New Roman" w:eastAsia="Times New Roman" w:hAnsi="Times New Roman" w:cs="Times New Roman"/>
          <w:color w:val="000000"/>
          <w:sz w:val="28"/>
          <w:szCs w:val="28"/>
        </w:rPr>
        <w:t>общеинтеллектуальному</w:t>
      </w:r>
      <w:proofErr w:type="spellEnd"/>
      <w:r w:rsidRPr="000D2B6E">
        <w:rPr>
          <w:rFonts w:ascii="Times New Roman" w:eastAsia="Times New Roman" w:hAnsi="Times New Roman" w:cs="Times New Roman"/>
          <w:color w:val="000000"/>
          <w:sz w:val="28"/>
          <w:szCs w:val="28"/>
        </w:rPr>
        <w:t xml:space="preserve"> направлению “шахматы” – является формирование следующих универсальных учебных действий (УУД):</w:t>
      </w:r>
    </w:p>
    <w:p w:rsidR="00E5319B" w:rsidRPr="000D2B6E" w:rsidRDefault="00E5319B" w:rsidP="00E5319B">
      <w:p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b/>
          <w:bCs/>
          <w:i/>
          <w:iCs/>
          <w:color w:val="000000"/>
          <w:sz w:val="28"/>
          <w:szCs w:val="28"/>
        </w:rPr>
        <w:t>1. Регулятивные УУД:</w:t>
      </w:r>
    </w:p>
    <w:p w:rsidR="00E5319B" w:rsidRPr="000D2B6E" w:rsidRDefault="00E5319B" w:rsidP="00E5319B">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i/>
          <w:iCs/>
          <w:color w:val="000000"/>
          <w:sz w:val="28"/>
          <w:szCs w:val="28"/>
        </w:rPr>
        <w:t>Определять и формулировать</w:t>
      </w:r>
      <w:r w:rsidRPr="000D2B6E">
        <w:rPr>
          <w:rFonts w:ascii="Times New Roman" w:eastAsia="Times New Roman" w:hAnsi="Times New Roman" w:cs="Times New Roman"/>
          <w:color w:val="000000"/>
          <w:sz w:val="28"/>
          <w:szCs w:val="28"/>
        </w:rPr>
        <w:t> цель деятельности на занятии с помощью учителя, а далее самостоятельно.</w:t>
      </w:r>
    </w:p>
    <w:p w:rsidR="00E5319B" w:rsidRPr="000D2B6E" w:rsidRDefault="00E5319B" w:rsidP="00E5319B">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i/>
          <w:iCs/>
          <w:color w:val="000000"/>
          <w:sz w:val="28"/>
          <w:szCs w:val="28"/>
        </w:rPr>
        <w:t>Проговаривать</w:t>
      </w:r>
      <w:r w:rsidRPr="000D2B6E">
        <w:rPr>
          <w:rFonts w:ascii="Times New Roman" w:eastAsia="Times New Roman" w:hAnsi="Times New Roman" w:cs="Times New Roman"/>
          <w:color w:val="000000"/>
          <w:sz w:val="28"/>
          <w:szCs w:val="28"/>
        </w:rPr>
        <w:t> последовательность действий.</w:t>
      </w:r>
    </w:p>
    <w:p w:rsidR="00E5319B" w:rsidRPr="000D2B6E" w:rsidRDefault="00E5319B" w:rsidP="00E5319B">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Учить </w:t>
      </w:r>
      <w:r w:rsidRPr="000D2B6E">
        <w:rPr>
          <w:rFonts w:ascii="Times New Roman" w:eastAsia="Times New Roman" w:hAnsi="Times New Roman" w:cs="Times New Roman"/>
          <w:i/>
          <w:iCs/>
          <w:color w:val="000000"/>
          <w:sz w:val="28"/>
          <w:szCs w:val="28"/>
        </w:rPr>
        <w:t>высказывать </w:t>
      </w:r>
      <w:r w:rsidRPr="000D2B6E">
        <w:rPr>
          <w:rFonts w:ascii="Times New Roman" w:eastAsia="Times New Roman" w:hAnsi="Times New Roman" w:cs="Times New Roman"/>
          <w:color w:val="000000"/>
          <w:sz w:val="28"/>
          <w:szCs w:val="28"/>
        </w:rPr>
        <w:t>своё предположение (версию) на основе данного задания, учить </w:t>
      </w:r>
      <w:r w:rsidRPr="000D2B6E">
        <w:rPr>
          <w:rFonts w:ascii="Times New Roman" w:eastAsia="Times New Roman" w:hAnsi="Times New Roman" w:cs="Times New Roman"/>
          <w:i/>
          <w:iCs/>
          <w:color w:val="000000"/>
          <w:sz w:val="28"/>
          <w:szCs w:val="28"/>
        </w:rPr>
        <w:t>работать</w:t>
      </w:r>
      <w:r w:rsidRPr="000D2B6E">
        <w:rPr>
          <w:rFonts w:ascii="Times New Roman" w:eastAsia="Times New Roman" w:hAnsi="Times New Roman" w:cs="Times New Roman"/>
          <w:color w:val="000000"/>
          <w:sz w:val="28"/>
          <w:szCs w:val="28"/>
        </w:rPr>
        <w:t> по предложенному учителем плану, а в дальнейшем уметь самостоятельно планировать свою деятельность.</w:t>
      </w:r>
    </w:p>
    <w:p w:rsidR="00E5319B" w:rsidRPr="000D2B6E" w:rsidRDefault="00E5319B" w:rsidP="00E5319B">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Средством формирования этих действий служит технология проблемного диалога на этапе изучения нового материала.</w:t>
      </w:r>
    </w:p>
    <w:p w:rsidR="00E5319B" w:rsidRPr="000D2B6E" w:rsidRDefault="00E5319B" w:rsidP="00E5319B">
      <w:pPr>
        <w:numPr>
          <w:ilvl w:val="0"/>
          <w:numId w:val="6"/>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Учиться совместно с учителем и другими воспитанниками </w:t>
      </w:r>
      <w:proofErr w:type="spellStart"/>
      <w:r w:rsidRPr="000D2B6E">
        <w:rPr>
          <w:rFonts w:ascii="Times New Roman" w:eastAsia="Times New Roman" w:hAnsi="Times New Roman" w:cs="Times New Roman"/>
          <w:i/>
          <w:iCs/>
          <w:color w:val="000000"/>
          <w:sz w:val="28"/>
          <w:szCs w:val="28"/>
        </w:rPr>
        <w:t>давать</w:t>
      </w:r>
      <w:r w:rsidRPr="000D2B6E">
        <w:rPr>
          <w:rFonts w:ascii="Times New Roman" w:eastAsia="Times New Roman" w:hAnsi="Times New Roman" w:cs="Times New Roman"/>
          <w:color w:val="000000"/>
          <w:sz w:val="28"/>
          <w:szCs w:val="28"/>
        </w:rPr>
        <w:t>эмоциональную</w:t>
      </w:r>
      <w:proofErr w:type="spellEnd"/>
      <w:r w:rsidRPr="000D2B6E">
        <w:rPr>
          <w:rFonts w:ascii="Times New Roman" w:eastAsia="Times New Roman" w:hAnsi="Times New Roman" w:cs="Times New Roman"/>
          <w:color w:val="000000"/>
          <w:sz w:val="28"/>
          <w:szCs w:val="28"/>
        </w:rPr>
        <w:t> </w:t>
      </w:r>
      <w:r w:rsidRPr="000D2B6E">
        <w:rPr>
          <w:rFonts w:ascii="Times New Roman" w:eastAsia="Times New Roman" w:hAnsi="Times New Roman" w:cs="Times New Roman"/>
          <w:i/>
          <w:iCs/>
          <w:color w:val="000000"/>
          <w:sz w:val="28"/>
          <w:szCs w:val="28"/>
        </w:rPr>
        <w:t>оценку </w:t>
      </w:r>
      <w:r w:rsidRPr="000D2B6E">
        <w:rPr>
          <w:rFonts w:ascii="Times New Roman" w:eastAsia="Times New Roman" w:hAnsi="Times New Roman" w:cs="Times New Roman"/>
          <w:color w:val="000000"/>
          <w:sz w:val="28"/>
          <w:szCs w:val="28"/>
        </w:rPr>
        <w:t>деятельности на занятии.</w:t>
      </w:r>
    </w:p>
    <w:p w:rsidR="00E5319B" w:rsidRPr="000D2B6E" w:rsidRDefault="00E5319B" w:rsidP="00E5319B">
      <w:p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b/>
          <w:bCs/>
          <w:i/>
          <w:iCs/>
          <w:color w:val="000000"/>
          <w:sz w:val="28"/>
          <w:szCs w:val="28"/>
        </w:rPr>
        <w:t>2. Познавательные УУД:</w:t>
      </w:r>
    </w:p>
    <w:p w:rsidR="00E5319B" w:rsidRPr="000D2B6E" w:rsidRDefault="00E5319B" w:rsidP="00E5319B">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Добывать новые знания: </w:t>
      </w:r>
      <w:r w:rsidRPr="000D2B6E">
        <w:rPr>
          <w:rFonts w:ascii="Times New Roman" w:eastAsia="Times New Roman" w:hAnsi="Times New Roman" w:cs="Times New Roman"/>
          <w:i/>
          <w:iCs/>
          <w:color w:val="000000"/>
          <w:sz w:val="28"/>
          <w:szCs w:val="28"/>
        </w:rPr>
        <w:t>находить ответы</w:t>
      </w:r>
      <w:r w:rsidRPr="000D2B6E">
        <w:rPr>
          <w:rFonts w:ascii="Times New Roman" w:eastAsia="Times New Roman" w:hAnsi="Times New Roman" w:cs="Times New Roman"/>
          <w:color w:val="000000"/>
          <w:sz w:val="28"/>
          <w:szCs w:val="28"/>
        </w:rPr>
        <w:t> на вопросы, используя разные источники информации, свой жизненный опыт и информацию, полученную на занятии.</w:t>
      </w:r>
    </w:p>
    <w:p w:rsidR="00E5319B" w:rsidRPr="000D2B6E" w:rsidRDefault="00E5319B" w:rsidP="00E5319B">
      <w:pPr>
        <w:numPr>
          <w:ilvl w:val="0"/>
          <w:numId w:val="7"/>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Перерабатывать полученную информацию: </w:t>
      </w:r>
      <w:r w:rsidRPr="000D2B6E">
        <w:rPr>
          <w:rFonts w:ascii="Times New Roman" w:eastAsia="Times New Roman" w:hAnsi="Times New Roman" w:cs="Times New Roman"/>
          <w:i/>
          <w:iCs/>
          <w:color w:val="000000"/>
          <w:sz w:val="28"/>
          <w:szCs w:val="28"/>
        </w:rPr>
        <w:t>делать</w:t>
      </w:r>
      <w:r w:rsidRPr="000D2B6E">
        <w:rPr>
          <w:rFonts w:ascii="Times New Roman" w:eastAsia="Times New Roman" w:hAnsi="Times New Roman" w:cs="Times New Roman"/>
          <w:color w:val="000000"/>
          <w:sz w:val="28"/>
          <w:szCs w:val="28"/>
        </w:rPr>
        <w:t> выводы в результате совместной работы всей команды.</w:t>
      </w:r>
    </w:p>
    <w:p w:rsidR="00E5319B" w:rsidRPr="000D2B6E" w:rsidRDefault="00E5319B" w:rsidP="00E5319B">
      <w:p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lastRenderedPageBreak/>
        <w:t>Средством формирования этих действий служит учебный материал и задания.</w:t>
      </w:r>
    </w:p>
    <w:p w:rsidR="00E5319B" w:rsidRPr="000D2B6E" w:rsidRDefault="00E5319B" w:rsidP="00E5319B">
      <w:pPr>
        <w:shd w:val="clear" w:color="auto" w:fill="FFFFFF"/>
        <w:spacing w:after="0" w:line="240" w:lineRule="auto"/>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b/>
          <w:bCs/>
          <w:i/>
          <w:iCs/>
          <w:color w:val="000000"/>
          <w:sz w:val="28"/>
          <w:szCs w:val="28"/>
        </w:rPr>
        <w:t>3.</w:t>
      </w:r>
      <w:r w:rsidRPr="000D2B6E">
        <w:rPr>
          <w:rFonts w:ascii="Times New Roman" w:eastAsia="Times New Roman" w:hAnsi="Times New Roman" w:cs="Times New Roman"/>
          <w:i/>
          <w:iCs/>
          <w:color w:val="000000"/>
          <w:sz w:val="28"/>
          <w:szCs w:val="28"/>
        </w:rPr>
        <w:t> </w:t>
      </w:r>
      <w:r w:rsidRPr="000D2B6E">
        <w:rPr>
          <w:rFonts w:ascii="Times New Roman" w:eastAsia="Times New Roman" w:hAnsi="Times New Roman" w:cs="Times New Roman"/>
          <w:b/>
          <w:bCs/>
          <w:i/>
          <w:iCs/>
          <w:color w:val="000000"/>
          <w:sz w:val="28"/>
          <w:szCs w:val="28"/>
        </w:rPr>
        <w:t>Коммуникативные УУД:</w:t>
      </w:r>
    </w:p>
    <w:p w:rsidR="00E5319B" w:rsidRPr="000D2B6E" w:rsidRDefault="00E5319B" w:rsidP="00E5319B">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 xml:space="preserve">Умение донести свою позицию до других: оформлять свою </w:t>
      </w:r>
      <w:proofErr w:type="spellStart"/>
      <w:r w:rsidRPr="000D2B6E">
        <w:rPr>
          <w:rFonts w:ascii="Times New Roman" w:eastAsia="Times New Roman" w:hAnsi="Times New Roman" w:cs="Times New Roman"/>
          <w:color w:val="000000"/>
          <w:sz w:val="28"/>
          <w:szCs w:val="28"/>
        </w:rPr>
        <w:t>мысль</w:t>
      </w:r>
      <w:proofErr w:type="gramStart"/>
      <w:r w:rsidRPr="000D2B6E">
        <w:rPr>
          <w:rFonts w:ascii="Times New Roman" w:eastAsia="Times New Roman" w:hAnsi="Times New Roman" w:cs="Times New Roman"/>
          <w:color w:val="000000"/>
          <w:sz w:val="28"/>
          <w:szCs w:val="28"/>
        </w:rPr>
        <w:t>.</w:t>
      </w:r>
      <w:r w:rsidRPr="000D2B6E">
        <w:rPr>
          <w:rFonts w:ascii="Times New Roman" w:eastAsia="Times New Roman" w:hAnsi="Times New Roman" w:cs="Times New Roman"/>
          <w:i/>
          <w:iCs/>
          <w:color w:val="000000"/>
          <w:sz w:val="28"/>
          <w:szCs w:val="28"/>
        </w:rPr>
        <w:t>С</w:t>
      </w:r>
      <w:proofErr w:type="gramEnd"/>
      <w:r w:rsidRPr="000D2B6E">
        <w:rPr>
          <w:rFonts w:ascii="Times New Roman" w:eastAsia="Times New Roman" w:hAnsi="Times New Roman" w:cs="Times New Roman"/>
          <w:i/>
          <w:iCs/>
          <w:color w:val="000000"/>
          <w:sz w:val="28"/>
          <w:szCs w:val="28"/>
        </w:rPr>
        <w:t>лушать</w:t>
      </w:r>
      <w:proofErr w:type="spellEnd"/>
      <w:r w:rsidRPr="000D2B6E">
        <w:rPr>
          <w:rFonts w:ascii="Times New Roman" w:eastAsia="Times New Roman" w:hAnsi="Times New Roman" w:cs="Times New Roman"/>
          <w:i/>
          <w:iCs/>
          <w:color w:val="000000"/>
          <w:sz w:val="28"/>
          <w:szCs w:val="28"/>
        </w:rPr>
        <w:t> </w:t>
      </w:r>
      <w:r w:rsidRPr="000D2B6E">
        <w:rPr>
          <w:rFonts w:ascii="Times New Roman" w:eastAsia="Times New Roman" w:hAnsi="Times New Roman" w:cs="Times New Roman"/>
          <w:color w:val="000000"/>
          <w:sz w:val="28"/>
          <w:szCs w:val="28"/>
        </w:rPr>
        <w:t>и</w:t>
      </w:r>
      <w:r w:rsidRPr="000D2B6E">
        <w:rPr>
          <w:rFonts w:ascii="Times New Roman" w:eastAsia="Times New Roman" w:hAnsi="Times New Roman" w:cs="Times New Roman"/>
          <w:i/>
          <w:iCs/>
          <w:color w:val="000000"/>
          <w:sz w:val="28"/>
          <w:szCs w:val="28"/>
        </w:rPr>
        <w:t> понимать</w:t>
      </w:r>
      <w:r w:rsidRPr="000D2B6E">
        <w:rPr>
          <w:rFonts w:ascii="Times New Roman" w:eastAsia="Times New Roman" w:hAnsi="Times New Roman" w:cs="Times New Roman"/>
          <w:color w:val="000000"/>
          <w:sz w:val="28"/>
          <w:szCs w:val="28"/>
        </w:rPr>
        <w:t> речь других.</w:t>
      </w:r>
    </w:p>
    <w:p w:rsidR="00E5319B" w:rsidRPr="000D2B6E" w:rsidRDefault="00E5319B" w:rsidP="00E5319B">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Совместно договариваться о правилах общения и поведения в игре и следовать им.</w:t>
      </w:r>
    </w:p>
    <w:p w:rsidR="00E5319B" w:rsidRPr="000D2B6E" w:rsidRDefault="00E5319B" w:rsidP="00E5319B">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E5319B" w:rsidRPr="000D2B6E" w:rsidRDefault="00E5319B" w:rsidP="00E5319B">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Приобретение теоретических знаний и практических навыков шахматной игре.</w:t>
      </w:r>
    </w:p>
    <w:p w:rsidR="00E5319B" w:rsidRPr="000D2B6E" w:rsidRDefault="00E5319B" w:rsidP="00E5319B">
      <w:pPr>
        <w:numPr>
          <w:ilvl w:val="0"/>
          <w:numId w:val="8"/>
        </w:numPr>
        <w:shd w:val="clear" w:color="auto" w:fill="FFFFFF"/>
        <w:spacing w:after="0" w:line="240" w:lineRule="auto"/>
        <w:ind w:left="0" w:firstLine="90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Освоение новых видов деятельности (дидактические игры и задания, игровые упражнения, соревнования).</w:t>
      </w:r>
    </w:p>
    <w:p w:rsidR="00E5319B" w:rsidRPr="000D2B6E" w:rsidRDefault="00E5319B" w:rsidP="00E5319B">
      <w:pPr>
        <w:shd w:val="clear" w:color="auto" w:fill="FFFFFF"/>
        <w:spacing w:after="0" w:line="240" w:lineRule="auto"/>
        <w:ind w:right="28"/>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        Содержательный контроль и оценка  результатов  обучающихся предусматривает выявление индивидуальной динамики качества усвоения программы ребёнком и не допускает  сравнения его с другими детьми. Результаты проверки фиксируются в зачётном листе учителя. В рамках накопительной системы, создание портфолио</w:t>
      </w:r>
    </w:p>
    <w:p w:rsidR="00E5319B" w:rsidRPr="000D2B6E" w:rsidRDefault="00E5319B" w:rsidP="00E5319B">
      <w:pPr>
        <w:shd w:val="clear" w:color="auto" w:fill="FFFFFF"/>
        <w:spacing w:after="0" w:line="240" w:lineRule="auto"/>
        <w:ind w:firstLine="568"/>
        <w:jc w:val="center"/>
        <w:rPr>
          <w:rFonts w:ascii="Times New Roman" w:eastAsia="Times New Roman" w:hAnsi="Times New Roman" w:cs="Times New Roman"/>
          <w:color w:val="000000"/>
          <w:sz w:val="28"/>
          <w:szCs w:val="28"/>
        </w:rPr>
      </w:pPr>
      <w:r w:rsidRPr="000D2B6E">
        <w:rPr>
          <w:rFonts w:ascii="Times New Roman" w:eastAsia="Times New Roman" w:hAnsi="Times New Roman" w:cs="Times New Roman"/>
          <w:b/>
          <w:bCs/>
          <w:color w:val="000000"/>
          <w:sz w:val="28"/>
          <w:szCs w:val="28"/>
        </w:rPr>
        <w:t>Основные формы и средства обучения:</w:t>
      </w:r>
    </w:p>
    <w:p w:rsidR="00E5319B" w:rsidRPr="000D2B6E" w:rsidRDefault="00E5319B" w:rsidP="00E5319B">
      <w:pPr>
        <w:numPr>
          <w:ilvl w:val="0"/>
          <w:numId w:val="9"/>
        </w:numPr>
        <w:shd w:val="clear" w:color="auto" w:fill="FFFFFF"/>
        <w:spacing w:after="0" w:line="240" w:lineRule="auto"/>
        <w:ind w:left="500" w:firstLine="358"/>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Практическая игра.</w:t>
      </w:r>
    </w:p>
    <w:p w:rsidR="00E5319B" w:rsidRPr="000D2B6E" w:rsidRDefault="00E5319B" w:rsidP="00E5319B">
      <w:pPr>
        <w:numPr>
          <w:ilvl w:val="0"/>
          <w:numId w:val="9"/>
        </w:numPr>
        <w:shd w:val="clear" w:color="auto" w:fill="FFFFFF"/>
        <w:spacing w:after="0" w:line="240" w:lineRule="auto"/>
        <w:ind w:left="500" w:firstLine="358"/>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Решение шахматных задач, комбинаций и этюдов.</w:t>
      </w:r>
    </w:p>
    <w:p w:rsidR="00E5319B" w:rsidRPr="000D2B6E" w:rsidRDefault="00E5319B" w:rsidP="00E5319B">
      <w:pPr>
        <w:numPr>
          <w:ilvl w:val="0"/>
          <w:numId w:val="9"/>
        </w:numPr>
        <w:shd w:val="clear" w:color="auto" w:fill="FFFFFF"/>
        <w:spacing w:after="0" w:line="240" w:lineRule="auto"/>
        <w:ind w:left="500" w:firstLine="36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Дидактические игры и задания, игровые упражнения;</w:t>
      </w:r>
    </w:p>
    <w:p w:rsidR="00E5319B" w:rsidRPr="000D2B6E" w:rsidRDefault="00E5319B" w:rsidP="00E5319B">
      <w:pPr>
        <w:numPr>
          <w:ilvl w:val="0"/>
          <w:numId w:val="9"/>
        </w:numPr>
        <w:shd w:val="clear" w:color="auto" w:fill="FFFFFF"/>
        <w:spacing w:after="0" w:line="240" w:lineRule="auto"/>
        <w:ind w:left="500" w:firstLine="360"/>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Теоретические занятия, шахматные игры, шахматные дидактические игрушки.</w:t>
      </w:r>
    </w:p>
    <w:p w:rsidR="00E5319B" w:rsidRPr="000D2B6E" w:rsidRDefault="00E5319B" w:rsidP="00E5319B">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На занятиях используется материал, вызывающий особый интерес у детей</w:t>
      </w:r>
      <w:proofErr w:type="gramStart"/>
      <w:r w:rsidRPr="000D2B6E">
        <w:rPr>
          <w:rFonts w:ascii="Times New Roman" w:eastAsia="Times New Roman" w:hAnsi="Times New Roman" w:cs="Times New Roman"/>
          <w:color w:val="000000"/>
          <w:sz w:val="28"/>
          <w:szCs w:val="28"/>
        </w:rPr>
        <w:t xml:space="preserve">:, </w:t>
      </w:r>
      <w:proofErr w:type="gramEnd"/>
      <w:r w:rsidRPr="000D2B6E">
        <w:rPr>
          <w:rFonts w:ascii="Times New Roman" w:eastAsia="Times New Roman" w:hAnsi="Times New Roman" w:cs="Times New Roman"/>
          <w:color w:val="000000"/>
          <w:sz w:val="28"/>
          <w:szCs w:val="28"/>
        </w:rPr>
        <w:t>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E5319B" w:rsidRPr="000D2B6E" w:rsidRDefault="00E5319B" w:rsidP="00E5319B">
      <w:pPr>
        <w:shd w:val="clear" w:color="auto" w:fill="FFFFFF"/>
        <w:spacing w:after="0" w:line="240" w:lineRule="auto"/>
        <w:ind w:firstLine="568"/>
        <w:jc w:val="both"/>
        <w:rPr>
          <w:rFonts w:ascii="Times New Roman" w:eastAsia="Times New Roman" w:hAnsi="Times New Roman" w:cs="Times New Roman"/>
          <w:color w:val="000000"/>
          <w:sz w:val="28"/>
          <w:szCs w:val="28"/>
        </w:rPr>
      </w:pPr>
      <w:r w:rsidRPr="000D2B6E">
        <w:rPr>
          <w:rFonts w:ascii="Times New Roman" w:eastAsia="Times New Roman" w:hAnsi="Times New Roman" w:cs="Times New Roman"/>
          <w:color w:val="000000"/>
          <w:sz w:val="28"/>
          <w:szCs w:val="28"/>
        </w:rPr>
        <w:t xml:space="preserve">Подобная реализация программы внеурочной деятельности по </w:t>
      </w:r>
      <w:proofErr w:type="spellStart"/>
      <w:r w:rsidRPr="000D2B6E">
        <w:rPr>
          <w:rFonts w:ascii="Times New Roman" w:eastAsia="Times New Roman" w:hAnsi="Times New Roman" w:cs="Times New Roman"/>
          <w:color w:val="000000"/>
          <w:sz w:val="28"/>
          <w:szCs w:val="28"/>
        </w:rPr>
        <w:t>общеинтеллектуальному</w:t>
      </w:r>
      <w:proofErr w:type="spellEnd"/>
      <w:r w:rsidRPr="000D2B6E">
        <w:rPr>
          <w:rFonts w:ascii="Times New Roman" w:eastAsia="Times New Roman" w:hAnsi="Times New Roman" w:cs="Times New Roman"/>
          <w:color w:val="000000"/>
          <w:sz w:val="28"/>
          <w:szCs w:val="28"/>
        </w:rPr>
        <w:t xml:space="preserve"> направлению “Шахматы” соответствует возрастным особенностям учащихся, способствует формированию личной культуры здоровья учащихся через организ</w:t>
      </w:r>
      <w:r w:rsidR="000D2B6E">
        <w:rPr>
          <w:rFonts w:ascii="Times New Roman" w:eastAsia="Times New Roman" w:hAnsi="Times New Roman" w:cs="Times New Roman"/>
          <w:color w:val="000000"/>
          <w:sz w:val="28"/>
          <w:szCs w:val="28"/>
        </w:rPr>
        <w:t xml:space="preserve">ацию здоровье </w:t>
      </w:r>
      <w:r w:rsidRPr="000D2B6E">
        <w:rPr>
          <w:rFonts w:ascii="Times New Roman" w:eastAsia="Times New Roman" w:hAnsi="Times New Roman" w:cs="Times New Roman"/>
          <w:color w:val="000000"/>
          <w:sz w:val="28"/>
          <w:szCs w:val="28"/>
        </w:rPr>
        <w:t>сберегающих практик.</w:t>
      </w:r>
    </w:p>
    <w:p w:rsidR="00D47E62" w:rsidRPr="000D2B6E" w:rsidRDefault="00D47E62" w:rsidP="00E5319B">
      <w:pPr>
        <w:shd w:val="clear" w:color="auto" w:fill="FFFFFF"/>
        <w:spacing w:after="0" w:line="240" w:lineRule="auto"/>
        <w:ind w:firstLine="360"/>
        <w:jc w:val="center"/>
        <w:rPr>
          <w:rFonts w:ascii="Times New Roman" w:eastAsia="Times New Roman" w:hAnsi="Times New Roman" w:cs="Times New Roman"/>
          <w:b/>
          <w:bCs/>
          <w:color w:val="000000"/>
          <w:sz w:val="28"/>
          <w:szCs w:val="28"/>
        </w:rPr>
      </w:pPr>
    </w:p>
    <w:p w:rsidR="00D47E62" w:rsidRPr="000D2B6E" w:rsidRDefault="00D47E62" w:rsidP="00E5319B">
      <w:pPr>
        <w:shd w:val="clear" w:color="auto" w:fill="FFFFFF"/>
        <w:spacing w:after="0" w:line="240" w:lineRule="auto"/>
        <w:ind w:firstLine="360"/>
        <w:jc w:val="center"/>
        <w:rPr>
          <w:rFonts w:ascii="Times New Roman" w:eastAsia="Times New Roman" w:hAnsi="Times New Roman" w:cs="Times New Roman"/>
          <w:b/>
          <w:bCs/>
          <w:color w:val="000000"/>
          <w:sz w:val="28"/>
          <w:szCs w:val="28"/>
        </w:rPr>
      </w:pPr>
    </w:p>
    <w:p w:rsidR="00D47E62" w:rsidRDefault="00D47E62" w:rsidP="00E5319B">
      <w:pPr>
        <w:shd w:val="clear" w:color="auto" w:fill="FFFFFF"/>
        <w:spacing w:after="0" w:line="240" w:lineRule="auto"/>
        <w:ind w:firstLine="360"/>
        <w:jc w:val="center"/>
        <w:rPr>
          <w:rFonts w:ascii="Times New Roman" w:eastAsia="Times New Roman" w:hAnsi="Times New Roman" w:cs="Times New Roman"/>
          <w:b/>
          <w:bCs/>
          <w:color w:val="000000"/>
          <w:sz w:val="24"/>
          <w:szCs w:val="24"/>
        </w:rPr>
      </w:pPr>
    </w:p>
    <w:p w:rsidR="00D47E62" w:rsidRDefault="00D47E62" w:rsidP="00E5319B">
      <w:pPr>
        <w:shd w:val="clear" w:color="auto" w:fill="FFFFFF"/>
        <w:spacing w:after="0" w:line="240" w:lineRule="auto"/>
        <w:ind w:firstLine="360"/>
        <w:jc w:val="center"/>
        <w:rPr>
          <w:rFonts w:ascii="Times New Roman" w:eastAsia="Times New Roman" w:hAnsi="Times New Roman" w:cs="Times New Roman"/>
          <w:b/>
          <w:bCs/>
          <w:color w:val="000000"/>
          <w:sz w:val="24"/>
          <w:szCs w:val="24"/>
        </w:rPr>
      </w:pPr>
    </w:p>
    <w:p w:rsidR="00D47E62" w:rsidRDefault="00D47E62" w:rsidP="00E5319B">
      <w:pPr>
        <w:shd w:val="clear" w:color="auto" w:fill="FFFFFF"/>
        <w:spacing w:after="0" w:line="240" w:lineRule="auto"/>
        <w:ind w:firstLine="360"/>
        <w:jc w:val="center"/>
        <w:rPr>
          <w:rFonts w:ascii="Times New Roman" w:eastAsia="Times New Roman" w:hAnsi="Times New Roman" w:cs="Times New Roman"/>
          <w:b/>
          <w:bCs/>
          <w:color w:val="000000"/>
          <w:sz w:val="32"/>
          <w:szCs w:val="32"/>
        </w:rPr>
      </w:pPr>
    </w:p>
    <w:p w:rsidR="00D47E62" w:rsidRDefault="00D47E62" w:rsidP="00E5319B">
      <w:pPr>
        <w:shd w:val="clear" w:color="auto" w:fill="FFFFFF"/>
        <w:spacing w:after="0" w:line="240" w:lineRule="auto"/>
        <w:ind w:firstLine="360"/>
        <w:jc w:val="center"/>
        <w:rPr>
          <w:rFonts w:ascii="Times New Roman" w:eastAsia="Times New Roman" w:hAnsi="Times New Roman" w:cs="Times New Roman"/>
          <w:b/>
          <w:bCs/>
          <w:color w:val="000000"/>
          <w:sz w:val="32"/>
          <w:szCs w:val="32"/>
        </w:rPr>
      </w:pPr>
    </w:p>
    <w:p w:rsidR="00D47E62" w:rsidRDefault="00D47E62" w:rsidP="00E5319B">
      <w:pPr>
        <w:shd w:val="clear" w:color="auto" w:fill="FFFFFF"/>
        <w:spacing w:after="0" w:line="240" w:lineRule="auto"/>
        <w:ind w:firstLine="360"/>
        <w:jc w:val="center"/>
        <w:rPr>
          <w:rFonts w:ascii="Times New Roman" w:eastAsia="Times New Roman" w:hAnsi="Times New Roman" w:cs="Times New Roman"/>
          <w:b/>
          <w:bCs/>
          <w:color w:val="000000"/>
          <w:sz w:val="32"/>
          <w:szCs w:val="32"/>
        </w:rPr>
      </w:pPr>
    </w:p>
    <w:p w:rsidR="00D47E62" w:rsidRDefault="00D47E62" w:rsidP="00E5319B">
      <w:pPr>
        <w:shd w:val="clear" w:color="auto" w:fill="FFFFFF"/>
        <w:spacing w:after="0" w:line="240" w:lineRule="auto"/>
        <w:ind w:firstLine="360"/>
        <w:jc w:val="center"/>
        <w:rPr>
          <w:rFonts w:ascii="Times New Roman" w:eastAsia="Times New Roman" w:hAnsi="Times New Roman" w:cs="Times New Roman"/>
          <w:b/>
          <w:bCs/>
          <w:color w:val="000000"/>
          <w:sz w:val="32"/>
          <w:szCs w:val="32"/>
        </w:rPr>
      </w:pPr>
    </w:p>
    <w:p w:rsidR="00D47E62" w:rsidRDefault="00D47E62" w:rsidP="00E5319B">
      <w:pPr>
        <w:shd w:val="clear" w:color="auto" w:fill="FFFFFF"/>
        <w:spacing w:after="0" w:line="240" w:lineRule="auto"/>
        <w:ind w:firstLine="360"/>
        <w:jc w:val="center"/>
        <w:rPr>
          <w:rFonts w:ascii="Times New Roman" w:eastAsia="Times New Roman" w:hAnsi="Times New Roman" w:cs="Times New Roman"/>
          <w:b/>
          <w:bCs/>
          <w:color w:val="000000"/>
          <w:sz w:val="32"/>
          <w:szCs w:val="32"/>
        </w:rPr>
      </w:pPr>
    </w:p>
    <w:p w:rsidR="00D47E62" w:rsidRDefault="00D47E62" w:rsidP="00E5319B">
      <w:pPr>
        <w:shd w:val="clear" w:color="auto" w:fill="FFFFFF"/>
        <w:spacing w:after="0" w:line="240" w:lineRule="auto"/>
        <w:ind w:firstLine="360"/>
        <w:jc w:val="center"/>
        <w:rPr>
          <w:rFonts w:ascii="Times New Roman" w:eastAsia="Times New Roman" w:hAnsi="Times New Roman" w:cs="Times New Roman"/>
          <w:b/>
          <w:bCs/>
          <w:color w:val="000000"/>
          <w:sz w:val="32"/>
          <w:szCs w:val="32"/>
        </w:rPr>
      </w:pPr>
    </w:p>
    <w:p w:rsidR="00D47E62" w:rsidRDefault="00D47E62" w:rsidP="00E5319B">
      <w:pPr>
        <w:shd w:val="clear" w:color="auto" w:fill="FFFFFF"/>
        <w:spacing w:after="0" w:line="240" w:lineRule="auto"/>
        <w:ind w:firstLine="360"/>
        <w:jc w:val="center"/>
        <w:rPr>
          <w:rFonts w:ascii="Times New Roman" w:eastAsia="Times New Roman" w:hAnsi="Times New Roman" w:cs="Times New Roman"/>
          <w:b/>
          <w:bCs/>
          <w:color w:val="000000"/>
          <w:sz w:val="32"/>
          <w:szCs w:val="32"/>
        </w:rPr>
      </w:pPr>
    </w:p>
    <w:p w:rsidR="00D47E62" w:rsidRDefault="00D47E62" w:rsidP="00E5319B">
      <w:pPr>
        <w:shd w:val="clear" w:color="auto" w:fill="FFFFFF"/>
        <w:spacing w:after="0" w:line="240" w:lineRule="auto"/>
        <w:ind w:firstLine="360"/>
        <w:jc w:val="center"/>
        <w:rPr>
          <w:rFonts w:ascii="Times New Roman" w:eastAsia="Times New Roman" w:hAnsi="Times New Roman" w:cs="Times New Roman"/>
          <w:b/>
          <w:bCs/>
          <w:color w:val="000000"/>
          <w:sz w:val="32"/>
          <w:szCs w:val="32"/>
        </w:rPr>
      </w:pPr>
    </w:p>
    <w:p w:rsidR="00E5319B" w:rsidRDefault="00E5319B" w:rsidP="00E5319B">
      <w:pPr>
        <w:shd w:val="clear" w:color="auto" w:fill="FFFFFF"/>
        <w:spacing w:after="0" w:line="240" w:lineRule="auto"/>
        <w:ind w:firstLine="360"/>
        <w:jc w:val="center"/>
        <w:rPr>
          <w:rFonts w:ascii="Times New Roman" w:eastAsia="Times New Roman" w:hAnsi="Times New Roman" w:cs="Times New Roman"/>
          <w:b/>
          <w:bCs/>
          <w:color w:val="000000"/>
          <w:sz w:val="32"/>
          <w:szCs w:val="32"/>
        </w:rPr>
      </w:pPr>
      <w:r w:rsidRPr="00D47E62">
        <w:rPr>
          <w:rFonts w:ascii="Times New Roman" w:eastAsia="Times New Roman" w:hAnsi="Times New Roman" w:cs="Times New Roman"/>
          <w:b/>
          <w:bCs/>
          <w:color w:val="000000"/>
          <w:sz w:val="32"/>
          <w:szCs w:val="32"/>
        </w:rPr>
        <w:t>Содержание программы кружка</w:t>
      </w:r>
    </w:p>
    <w:p w:rsidR="00D47E62" w:rsidRPr="00D47E62" w:rsidRDefault="00D47E62" w:rsidP="00E5319B">
      <w:pPr>
        <w:shd w:val="clear" w:color="auto" w:fill="FFFFFF"/>
        <w:spacing w:after="0" w:line="240" w:lineRule="auto"/>
        <w:ind w:firstLine="360"/>
        <w:jc w:val="center"/>
        <w:rPr>
          <w:rFonts w:ascii="Times New Roman" w:eastAsia="Times New Roman" w:hAnsi="Times New Roman" w:cs="Times New Roman"/>
          <w:color w:val="000000"/>
          <w:sz w:val="32"/>
          <w:szCs w:val="32"/>
        </w:rPr>
      </w:pPr>
    </w:p>
    <w:tbl>
      <w:tblPr>
        <w:tblW w:w="10774" w:type="dxa"/>
        <w:tblInd w:w="-877" w:type="dxa"/>
        <w:shd w:val="clear" w:color="auto" w:fill="FFFFFF"/>
        <w:tblCellMar>
          <w:top w:w="15" w:type="dxa"/>
          <w:left w:w="15" w:type="dxa"/>
          <w:bottom w:w="15" w:type="dxa"/>
          <w:right w:w="15" w:type="dxa"/>
        </w:tblCellMar>
        <w:tblLook w:val="04A0"/>
      </w:tblPr>
      <w:tblGrid>
        <w:gridCol w:w="825"/>
        <w:gridCol w:w="9949"/>
      </w:tblGrid>
      <w:tr w:rsidR="00E5319B" w:rsidRPr="00D47E62" w:rsidTr="002B0D5C">
        <w:trPr>
          <w:trHeight w:val="860"/>
        </w:trPr>
        <w:tc>
          <w:tcPr>
            <w:tcW w:w="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1.</w:t>
            </w:r>
          </w:p>
        </w:tc>
        <w:tc>
          <w:tcPr>
            <w:tcW w:w="9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Организационное занятие.</w:t>
            </w:r>
            <w:r w:rsidRPr="00D47E62">
              <w:rPr>
                <w:rFonts w:ascii="Times New Roman" w:eastAsia="Times New Roman" w:hAnsi="Times New Roman" w:cs="Times New Roman"/>
                <w:color w:val="000000"/>
                <w:sz w:val="24"/>
                <w:szCs w:val="24"/>
              </w:rPr>
              <w:t> Знакомство с детьми. Постановка задач на год. Правила техники безопасности. Место шахмат в мировой культуре. Роль шахмат в воспитании и развитии личности особенности психологической подготовки  юного шахматиста. Понятие о здоровом образе жизни. Сильнейшие юные шахматисты мира.</w:t>
            </w:r>
          </w:p>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Шахматная доска. Поля, линии, их обозначения. Легенда о возникновении шахмат. Шахматные фигуры и их обозначения. Позиция, запись позиции.</w:t>
            </w:r>
          </w:p>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i/>
                <w:iCs/>
                <w:color w:val="000000"/>
                <w:sz w:val="24"/>
                <w:szCs w:val="24"/>
              </w:rPr>
              <w:t>Практическая работа:</w:t>
            </w:r>
            <w:r w:rsidRPr="00D47E62">
              <w:rPr>
                <w:rFonts w:ascii="Times New Roman" w:eastAsia="Times New Roman" w:hAnsi="Times New Roman" w:cs="Times New Roman"/>
                <w:color w:val="000000"/>
                <w:sz w:val="24"/>
                <w:szCs w:val="24"/>
              </w:rPr>
              <w:t> тренировочные упражнения по закреплению знаний о шахматной доске.</w:t>
            </w:r>
          </w:p>
        </w:tc>
      </w:tr>
      <w:tr w:rsidR="00E5319B" w:rsidRPr="00D47E62" w:rsidTr="002B0D5C">
        <w:trPr>
          <w:trHeight w:val="860"/>
        </w:trPr>
        <w:tc>
          <w:tcPr>
            <w:tcW w:w="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2.</w:t>
            </w:r>
          </w:p>
        </w:tc>
        <w:tc>
          <w:tcPr>
            <w:tcW w:w="9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Шахматы – спорт, наука, искусство.</w:t>
            </w:r>
            <w:r w:rsidRPr="00D47E62">
              <w:rPr>
                <w:rFonts w:ascii="Times New Roman" w:eastAsia="Times New Roman" w:hAnsi="Times New Roman" w:cs="Times New Roman"/>
                <w:color w:val="000000"/>
                <w:sz w:val="24"/>
                <w:szCs w:val="24"/>
              </w:rPr>
              <w:t> Краткая история шахмат. Различные системы проведения шахматных соревнований. Геометрические мотивы траектории перемещения шахматных фигур. Ходы и взятие ладьи, слона, ферзя, короля, коня и пешки. Логические связки «и», «или», «не»</w:t>
            </w:r>
            <w:proofErr w:type="gramStart"/>
            <w:r w:rsidRPr="00D47E62">
              <w:rPr>
                <w:rFonts w:ascii="Times New Roman" w:eastAsia="Times New Roman" w:hAnsi="Times New Roman" w:cs="Times New Roman"/>
                <w:color w:val="000000"/>
                <w:sz w:val="24"/>
                <w:szCs w:val="24"/>
              </w:rPr>
              <w:t>.у</w:t>
            </w:r>
            <w:proofErr w:type="gramEnd"/>
            <w:r w:rsidRPr="00D47E62">
              <w:rPr>
                <w:rFonts w:ascii="Times New Roman" w:eastAsia="Times New Roman" w:hAnsi="Times New Roman" w:cs="Times New Roman"/>
                <w:color w:val="000000"/>
                <w:sz w:val="24"/>
                <w:szCs w:val="24"/>
              </w:rPr>
              <w:t>дарность и подвижность фигур в зависимости от положения на доске. Превращение пешки и взятие на проходе пешкой. Угроза, нападение, защита, двойной удар. Контроль полей. Ограничение подвижности фигур. Моделирование на шахматном материале. Рокировка, правила ее выполнения.</w:t>
            </w:r>
          </w:p>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i/>
                <w:iCs/>
                <w:color w:val="000000"/>
                <w:sz w:val="24"/>
                <w:szCs w:val="24"/>
              </w:rPr>
              <w:t>Практическая работа:</w:t>
            </w:r>
            <w:r w:rsidRPr="00D47E62">
              <w:rPr>
                <w:rFonts w:ascii="Times New Roman" w:eastAsia="Times New Roman" w:hAnsi="Times New Roman" w:cs="Times New Roman"/>
                <w:color w:val="000000"/>
                <w:sz w:val="24"/>
                <w:szCs w:val="24"/>
              </w:rPr>
              <w:t> упражнения по выполнению ходов отдельными фигурами и на запись ходов; дидактические игры на маршруты фигур и их взятие с учетом контроля полей, на ограничение подвижности фигур.</w:t>
            </w:r>
          </w:p>
        </w:tc>
      </w:tr>
      <w:tr w:rsidR="00E5319B" w:rsidRPr="00D47E62" w:rsidTr="002B0D5C">
        <w:trPr>
          <w:trHeight w:val="700"/>
        </w:trPr>
        <w:tc>
          <w:tcPr>
            <w:tcW w:w="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3.</w:t>
            </w:r>
          </w:p>
        </w:tc>
        <w:tc>
          <w:tcPr>
            <w:tcW w:w="9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Правила игры.</w:t>
            </w:r>
            <w:r w:rsidRPr="00D47E62">
              <w:rPr>
                <w:rFonts w:ascii="Times New Roman" w:eastAsia="Times New Roman" w:hAnsi="Times New Roman" w:cs="Times New Roman"/>
                <w:color w:val="000000"/>
                <w:sz w:val="24"/>
                <w:szCs w:val="24"/>
              </w:rPr>
              <w:t> Правила турнирного поведения. Правило «</w:t>
            </w:r>
            <w:proofErr w:type="gramStart"/>
            <w:r w:rsidRPr="00D47E62">
              <w:rPr>
                <w:rFonts w:ascii="Times New Roman" w:eastAsia="Times New Roman" w:hAnsi="Times New Roman" w:cs="Times New Roman"/>
                <w:color w:val="000000"/>
                <w:sz w:val="24"/>
                <w:szCs w:val="24"/>
              </w:rPr>
              <w:t>тронул-ходи</w:t>
            </w:r>
            <w:proofErr w:type="gramEnd"/>
            <w:r w:rsidRPr="00D47E62">
              <w:rPr>
                <w:rFonts w:ascii="Times New Roman" w:eastAsia="Times New Roman" w:hAnsi="Times New Roman" w:cs="Times New Roman"/>
                <w:color w:val="000000"/>
                <w:sz w:val="24"/>
                <w:szCs w:val="24"/>
              </w:rPr>
              <w:t xml:space="preserve">». Понятие «шах». Способы защиты от шаха. Открытый и двойной шах. Понятие «мат». Обучение алгоритму </w:t>
            </w:r>
            <w:proofErr w:type="spellStart"/>
            <w:r w:rsidRPr="00D47E62">
              <w:rPr>
                <w:rFonts w:ascii="Times New Roman" w:eastAsia="Times New Roman" w:hAnsi="Times New Roman" w:cs="Times New Roman"/>
                <w:color w:val="000000"/>
                <w:sz w:val="24"/>
                <w:szCs w:val="24"/>
              </w:rPr>
              <w:t>матования</w:t>
            </w:r>
            <w:proofErr w:type="spellEnd"/>
            <w:r w:rsidRPr="00D47E62">
              <w:rPr>
                <w:rFonts w:ascii="Times New Roman" w:eastAsia="Times New Roman" w:hAnsi="Times New Roman" w:cs="Times New Roman"/>
                <w:color w:val="000000"/>
                <w:sz w:val="24"/>
                <w:szCs w:val="24"/>
              </w:rPr>
              <w:t xml:space="preserve"> в один ход. Понятие «пат». Сходства и различия </w:t>
            </w:r>
            <w:proofErr w:type="gramStart"/>
            <w:r w:rsidRPr="00D47E62">
              <w:rPr>
                <w:rFonts w:ascii="Times New Roman" w:eastAsia="Times New Roman" w:hAnsi="Times New Roman" w:cs="Times New Roman"/>
                <w:color w:val="000000"/>
                <w:sz w:val="24"/>
                <w:szCs w:val="24"/>
              </w:rPr>
              <w:t>понятии</w:t>
            </w:r>
            <w:proofErr w:type="gramEnd"/>
            <w:r w:rsidRPr="00D47E62">
              <w:rPr>
                <w:rFonts w:ascii="Times New Roman" w:eastAsia="Times New Roman" w:hAnsi="Times New Roman" w:cs="Times New Roman"/>
                <w:color w:val="000000"/>
                <w:sz w:val="24"/>
                <w:szCs w:val="24"/>
              </w:rPr>
              <w:t xml:space="preserve"> «мат» и «пат». Выигрыш, ничья, виды ничьей.</w:t>
            </w:r>
          </w:p>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i/>
                <w:iCs/>
                <w:color w:val="000000"/>
                <w:sz w:val="24"/>
                <w:szCs w:val="24"/>
              </w:rPr>
              <w:t>Практическая работа:</w:t>
            </w:r>
            <w:r w:rsidRPr="00D47E62">
              <w:rPr>
                <w:rFonts w:ascii="Times New Roman" w:eastAsia="Times New Roman" w:hAnsi="Times New Roman" w:cs="Times New Roman"/>
                <w:color w:val="000000"/>
                <w:sz w:val="24"/>
                <w:szCs w:val="24"/>
              </w:rPr>
              <w:t> решение упражнений на постановку мата и пата в различное количество ходов.</w:t>
            </w:r>
          </w:p>
        </w:tc>
      </w:tr>
      <w:tr w:rsidR="00E5319B" w:rsidRPr="00D47E62" w:rsidTr="002B0D5C">
        <w:tc>
          <w:tcPr>
            <w:tcW w:w="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4.</w:t>
            </w:r>
          </w:p>
        </w:tc>
        <w:tc>
          <w:tcPr>
            <w:tcW w:w="9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     Первоначальные понятия</w:t>
            </w:r>
            <w:r w:rsidRPr="00D47E62">
              <w:rPr>
                <w:rFonts w:ascii="Times New Roman" w:eastAsia="Times New Roman" w:hAnsi="Times New Roman" w:cs="Times New Roman"/>
                <w:color w:val="000000"/>
                <w:sz w:val="24"/>
                <w:szCs w:val="24"/>
              </w:rPr>
              <w:t>. Запись партий. Мат, ничья. Относительная ценность фигур.</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i/>
                <w:iCs/>
                <w:color w:val="000000"/>
                <w:sz w:val="24"/>
                <w:szCs w:val="24"/>
              </w:rPr>
              <w:t>Практическая работа</w:t>
            </w:r>
            <w:r w:rsidRPr="00D47E62">
              <w:rPr>
                <w:rFonts w:ascii="Times New Roman" w:eastAsia="Times New Roman" w:hAnsi="Times New Roman" w:cs="Times New Roman"/>
                <w:color w:val="000000"/>
                <w:sz w:val="24"/>
                <w:szCs w:val="24"/>
              </w:rPr>
              <w:t>: упражнения на запоминание правил шахматной нотации, игры с ограниченным набором фигур, простейшие этюды.</w:t>
            </w:r>
          </w:p>
        </w:tc>
      </w:tr>
      <w:tr w:rsidR="00E5319B" w:rsidRPr="00D47E62" w:rsidTr="002B0D5C">
        <w:tc>
          <w:tcPr>
            <w:tcW w:w="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5.</w:t>
            </w:r>
          </w:p>
        </w:tc>
        <w:tc>
          <w:tcPr>
            <w:tcW w:w="9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Тактика игры</w:t>
            </w:r>
            <w:r w:rsidRPr="00D47E62">
              <w:rPr>
                <w:rFonts w:ascii="Times New Roman" w:eastAsia="Times New Roman" w:hAnsi="Times New Roman" w:cs="Times New Roman"/>
                <w:color w:val="000000"/>
                <w:sz w:val="24"/>
                <w:szCs w:val="24"/>
              </w:rPr>
              <w:t>. Понятие о тактике и комбинации. Основные тактические приемы. Практические занятия: разбор специально подобранных позиций, решение тематических этюдов. Ценность фигур. Единица измерения ценности. Виды ценности. Изменение ценности в зависимости от ситуации на доске. Защита. Размен. Виды размена. Материальный перевес. Легкие и тяжелые фигуры, их качество.</w:t>
            </w:r>
          </w:p>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i/>
                <w:iCs/>
                <w:color w:val="000000"/>
                <w:sz w:val="24"/>
                <w:szCs w:val="24"/>
              </w:rPr>
              <w:t>Практическая работа:</w:t>
            </w:r>
            <w:r w:rsidRPr="00D47E62">
              <w:rPr>
                <w:rFonts w:ascii="Times New Roman" w:eastAsia="Times New Roman" w:hAnsi="Times New Roman" w:cs="Times New Roman"/>
                <w:color w:val="000000"/>
                <w:sz w:val="24"/>
                <w:szCs w:val="24"/>
              </w:rPr>
              <w:t> решение арифметических задач (типа «</w:t>
            </w:r>
            <w:proofErr w:type="spellStart"/>
            <w:r w:rsidRPr="00D47E62">
              <w:rPr>
                <w:rFonts w:ascii="Times New Roman" w:eastAsia="Times New Roman" w:hAnsi="Times New Roman" w:cs="Times New Roman"/>
                <w:color w:val="000000"/>
                <w:sz w:val="24"/>
                <w:szCs w:val="24"/>
              </w:rPr>
              <w:t>Укого</w:t>
            </w:r>
            <w:proofErr w:type="spellEnd"/>
            <w:r w:rsidRPr="00D47E62">
              <w:rPr>
                <w:rFonts w:ascii="Times New Roman" w:eastAsia="Times New Roman" w:hAnsi="Times New Roman" w:cs="Times New Roman"/>
                <w:color w:val="000000"/>
                <w:sz w:val="24"/>
                <w:szCs w:val="24"/>
              </w:rPr>
              <w:t xml:space="preserve"> больше?») и логических задач  («типа «Какая фигура ценнее?»)</w:t>
            </w:r>
          </w:p>
        </w:tc>
      </w:tr>
      <w:tr w:rsidR="00E5319B" w:rsidRPr="00D47E62" w:rsidTr="002B0D5C">
        <w:tc>
          <w:tcPr>
            <w:tcW w:w="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6.</w:t>
            </w:r>
          </w:p>
        </w:tc>
        <w:tc>
          <w:tcPr>
            <w:tcW w:w="9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     Стратегия игры</w:t>
            </w:r>
            <w:r w:rsidRPr="00D47E62">
              <w:rPr>
                <w:rFonts w:ascii="Times New Roman" w:eastAsia="Times New Roman" w:hAnsi="Times New Roman" w:cs="Times New Roman"/>
                <w:color w:val="000000"/>
                <w:sz w:val="24"/>
                <w:szCs w:val="24"/>
              </w:rPr>
              <w:t>. Определение стратегии. Целесообразное развитие фигур, выбор плана, централизация. Практические занятия: разбор и разыгрывание с партнером специально подобранных позиций.</w:t>
            </w:r>
          </w:p>
        </w:tc>
      </w:tr>
      <w:tr w:rsidR="00E5319B" w:rsidRPr="00D47E62" w:rsidTr="002B0D5C">
        <w:tc>
          <w:tcPr>
            <w:tcW w:w="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7.</w:t>
            </w:r>
          </w:p>
        </w:tc>
        <w:tc>
          <w:tcPr>
            <w:tcW w:w="9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Эндшпиль</w:t>
            </w:r>
            <w:r w:rsidRPr="00D47E62">
              <w:rPr>
                <w:rFonts w:ascii="Times New Roman" w:eastAsia="Times New Roman" w:hAnsi="Times New Roman" w:cs="Times New Roman"/>
                <w:color w:val="000000"/>
                <w:sz w:val="24"/>
                <w:szCs w:val="24"/>
              </w:rPr>
              <w:t xml:space="preserve">. Простейшие окончания. Определение эндшпиля. Роль короля в эндшпиле. Правило квадрата. Мат различными фигурами. Практические занятия: разбор и разыгрывание с партнером специально подобранных позиций, решение задач. Пешечный эндшпиль. Король и пешка против короля. Ключевые поля. Правило квадрата. Этюд </w:t>
            </w:r>
            <w:proofErr w:type="spellStart"/>
            <w:r w:rsidRPr="00D47E62">
              <w:rPr>
                <w:rFonts w:ascii="Times New Roman" w:eastAsia="Times New Roman" w:hAnsi="Times New Roman" w:cs="Times New Roman"/>
                <w:color w:val="000000"/>
                <w:sz w:val="24"/>
                <w:szCs w:val="24"/>
              </w:rPr>
              <w:t>Рети</w:t>
            </w:r>
            <w:proofErr w:type="spellEnd"/>
            <w:r w:rsidRPr="00D47E62">
              <w:rPr>
                <w:rFonts w:ascii="Times New Roman" w:eastAsia="Times New Roman" w:hAnsi="Times New Roman" w:cs="Times New Roman"/>
                <w:color w:val="000000"/>
                <w:sz w:val="24"/>
                <w:szCs w:val="24"/>
              </w:rPr>
              <w:t>. Роль аппозиции. Отталкивание плечом. Треугольник. Прорыв. Игра на пат.</w:t>
            </w:r>
          </w:p>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Ладейный эндшпиль. Ладья и пешка против пешки. Позиция </w:t>
            </w:r>
            <w:proofErr w:type="spellStart"/>
            <w:r w:rsidRPr="00D47E62">
              <w:rPr>
                <w:rFonts w:ascii="Times New Roman" w:eastAsia="Times New Roman" w:hAnsi="Times New Roman" w:cs="Times New Roman"/>
                <w:color w:val="000000"/>
                <w:sz w:val="24"/>
                <w:szCs w:val="24"/>
              </w:rPr>
              <w:t>Филидора</w:t>
            </w:r>
            <w:proofErr w:type="spellEnd"/>
            <w:r w:rsidRPr="00D47E62">
              <w:rPr>
                <w:rFonts w:ascii="Times New Roman" w:eastAsia="Times New Roman" w:hAnsi="Times New Roman" w:cs="Times New Roman"/>
                <w:color w:val="000000"/>
                <w:sz w:val="24"/>
                <w:szCs w:val="24"/>
              </w:rPr>
              <w:t xml:space="preserve">, принцип </w:t>
            </w:r>
            <w:proofErr w:type="spellStart"/>
            <w:r w:rsidRPr="00D47E62">
              <w:rPr>
                <w:rFonts w:ascii="Times New Roman" w:eastAsia="Times New Roman" w:hAnsi="Times New Roman" w:cs="Times New Roman"/>
                <w:color w:val="000000"/>
                <w:sz w:val="24"/>
                <w:szCs w:val="24"/>
              </w:rPr>
              <w:t>Тарраша</w:t>
            </w:r>
            <w:proofErr w:type="spellEnd"/>
            <w:r w:rsidRPr="00D47E62">
              <w:rPr>
                <w:rFonts w:ascii="Times New Roman" w:eastAsia="Times New Roman" w:hAnsi="Times New Roman" w:cs="Times New Roman"/>
                <w:color w:val="000000"/>
                <w:sz w:val="24"/>
                <w:szCs w:val="24"/>
              </w:rPr>
              <w:t>, построение моста, активность фигур.</w:t>
            </w:r>
          </w:p>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i/>
                <w:iCs/>
                <w:color w:val="000000"/>
                <w:sz w:val="24"/>
                <w:szCs w:val="24"/>
              </w:rPr>
              <w:t>Практическая работа:</w:t>
            </w:r>
            <w:r w:rsidRPr="00D47E62">
              <w:rPr>
                <w:rFonts w:ascii="Times New Roman" w:eastAsia="Times New Roman" w:hAnsi="Times New Roman" w:cs="Times New Roman"/>
                <w:color w:val="000000"/>
                <w:sz w:val="24"/>
                <w:szCs w:val="24"/>
              </w:rPr>
              <w:t> отработка на шахматной доске пешечного и ладейного эндшпиля.</w:t>
            </w:r>
          </w:p>
        </w:tc>
      </w:tr>
      <w:tr w:rsidR="00E5319B" w:rsidRPr="00D47E62" w:rsidTr="002B0D5C">
        <w:tc>
          <w:tcPr>
            <w:tcW w:w="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8.</w:t>
            </w:r>
          </w:p>
        </w:tc>
        <w:tc>
          <w:tcPr>
            <w:tcW w:w="9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Дебют</w:t>
            </w:r>
            <w:r w:rsidRPr="00D47E62">
              <w:rPr>
                <w:rFonts w:ascii="Times New Roman" w:eastAsia="Times New Roman" w:hAnsi="Times New Roman" w:cs="Times New Roman"/>
                <w:color w:val="000000"/>
                <w:sz w:val="24"/>
                <w:szCs w:val="24"/>
              </w:rPr>
              <w:t xml:space="preserve">. Определение дебюта. Задачи дебюта и принципы его разыгрывания. Практические </w:t>
            </w:r>
            <w:r w:rsidRPr="00D47E62">
              <w:rPr>
                <w:rFonts w:ascii="Times New Roman" w:eastAsia="Times New Roman" w:hAnsi="Times New Roman" w:cs="Times New Roman"/>
                <w:color w:val="000000"/>
                <w:sz w:val="24"/>
                <w:szCs w:val="24"/>
              </w:rPr>
              <w:lastRenderedPageBreak/>
              <w:t>занятия: разбор специально подобранных позиций и учебных партий, анализ наиболее часто повторяющихся ошибок. Классификация дебютов. Мобилизация фигур, безопасность короля (короткая и длинная рокировка), борьба за центр. Роль и оптимизация работы фигур в дебюте. Гамбит, пункт f2 (f7) в дебюте. Понятие о шахматном турнире. Правила поведения при игре в шахматных турнирах.</w:t>
            </w:r>
          </w:p>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Правила поведения в соревнованиях. Спортивная квалификация в шахматах.</w:t>
            </w:r>
          </w:p>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i/>
                <w:iCs/>
                <w:color w:val="000000"/>
                <w:sz w:val="24"/>
                <w:szCs w:val="24"/>
              </w:rPr>
              <w:t>Практическая работа:</w:t>
            </w:r>
            <w:r w:rsidRPr="00D47E62">
              <w:rPr>
                <w:rFonts w:ascii="Times New Roman" w:eastAsia="Times New Roman" w:hAnsi="Times New Roman" w:cs="Times New Roman"/>
                <w:color w:val="000000"/>
                <w:sz w:val="24"/>
                <w:szCs w:val="24"/>
              </w:rPr>
              <w:t> анализ учебных партий; игровая практика; анализ дебютной части партии.</w:t>
            </w:r>
          </w:p>
        </w:tc>
      </w:tr>
      <w:tr w:rsidR="00E5319B" w:rsidRPr="00D47E62" w:rsidTr="002B0D5C">
        <w:trPr>
          <w:trHeight w:val="1420"/>
        </w:trPr>
        <w:tc>
          <w:tcPr>
            <w:tcW w:w="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lastRenderedPageBreak/>
              <w:t>9.</w:t>
            </w:r>
          </w:p>
        </w:tc>
        <w:tc>
          <w:tcPr>
            <w:tcW w:w="9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Конкурсы решения задач, этюдов</w:t>
            </w:r>
            <w:r w:rsidRPr="00D47E62">
              <w:rPr>
                <w:rFonts w:ascii="Times New Roman" w:eastAsia="Times New Roman" w:hAnsi="Times New Roman" w:cs="Times New Roman"/>
                <w:color w:val="000000"/>
                <w:sz w:val="24"/>
                <w:szCs w:val="24"/>
              </w:rPr>
              <w:t>. Понятие о позиции. Правила проведения конкурсов решений. Решение конкурсных позиций и определение победителя конкурса. Понятие о варианте. Логическая связка «если, то …». Открытая линия. Проходная пешка. Пешечные слабости. Форпост. Позиция короля. Атака на короля. Централизация. Овладение тяжелыми фигурами 7(2) горизонтально. Вскрытие и запирание линии. Блокада.</w:t>
            </w:r>
          </w:p>
        </w:tc>
      </w:tr>
      <w:tr w:rsidR="00E5319B" w:rsidRPr="00D47E62" w:rsidTr="002B0D5C">
        <w:trPr>
          <w:trHeight w:val="1240"/>
        </w:trPr>
        <w:tc>
          <w:tcPr>
            <w:tcW w:w="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10.</w:t>
            </w:r>
          </w:p>
        </w:tc>
        <w:tc>
          <w:tcPr>
            <w:tcW w:w="9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     Сеансы одновременной игры.</w:t>
            </w:r>
            <w:r w:rsidRPr="00D47E62">
              <w:rPr>
                <w:rFonts w:ascii="Times New Roman" w:eastAsia="Times New Roman" w:hAnsi="Times New Roman" w:cs="Times New Roman"/>
                <w:color w:val="000000"/>
                <w:sz w:val="24"/>
                <w:szCs w:val="24"/>
              </w:rPr>
              <w:t> Проведение руководителем кружка сеансов одновременной игры с последующим разбором партий с кружковцами.</w:t>
            </w:r>
          </w:p>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proofErr w:type="spellStart"/>
            <w:r w:rsidRPr="00D47E62">
              <w:rPr>
                <w:rFonts w:ascii="Times New Roman" w:eastAsia="Times New Roman" w:hAnsi="Times New Roman" w:cs="Times New Roman"/>
                <w:color w:val="000000"/>
                <w:sz w:val="24"/>
                <w:szCs w:val="24"/>
              </w:rPr>
              <w:t>Матование</w:t>
            </w:r>
            <w:proofErr w:type="spellEnd"/>
            <w:r w:rsidRPr="00D47E62">
              <w:rPr>
                <w:rFonts w:ascii="Times New Roman" w:eastAsia="Times New Roman" w:hAnsi="Times New Roman" w:cs="Times New Roman"/>
                <w:color w:val="000000"/>
                <w:sz w:val="24"/>
                <w:szCs w:val="24"/>
              </w:rPr>
              <w:t xml:space="preserve"> двумя ладьями, королем и ладьей как игры с выигрышной стратегией. Матовые и патовые позиции. Стратегия и тактика оттеснения  одинокого короля на край доски. Планирование, анализ и контроль при </w:t>
            </w:r>
            <w:proofErr w:type="spellStart"/>
            <w:r w:rsidRPr="00D47E62">
              <w:rPr>
                <w:rFonts w:ascii="Times New Roman" w:eastAsia="Times New Roman" w:hAnsi="Times New Roman" w:cs="Times New Roman"/>
                <w:color w:val="000000"/>
                <w:sz w:val="24"/>
                <w:szCs w:val="24"/>
              </w:rPr>
              <w:t>матовании</w:t>
            </w:r>
            <w:proofErr w:type="spellEnd"/>
            <w:r w:rsidRPr="00D47E62">
              <w:rPr>
                <w:rFonts w:ascii="Times New Roman" w:eastAsia="Times New Roman" w:hAnsi="Times New Roman" w:cs="Times New Roman"/>
                <w:color w:val="000000"/>
                <w:sz w:val="24"/>
                <w:szCs w:val="24"/>
              </w:rPr>
              <w:t xml:space="preserve"> одинокого короля. Управление качеством </w:t>
            </w:r>
            <w:proofErr w:type="spellStart"/>
            <w:r w:rsidRPr="00D47E62">
              <w:rPr>
                <w:rFonts w:ascii="Times New Roman" w:eastAsia="Times New Roman" w:hAnsi="Times New Roman" w:cs="Times New Roman"/>
                <w:color w:val="000000"/>
                <w:sz w:val="24"/>
                <w:szCs w:val="24"/>
              </w:rPr>
              <w:t>матования</w:t>
            </w:r>
            <w:proofErr w:type="spellEnd"/>
            <w:r w:rsidRPr="00D47E62">
              <w:rPr>
                <w:rFonts w:ascii="Times New Roman" w:eastAsia="Times New Roman" w:hAnsi="Times New Roman" w:cs="Times New Roman"/>
                <w:color w:val="000000"/>
                <w:sz w:val="24"/>
                <w:szCs w:val="24"/>
              </w:rPr>
              <w:t>.</w:t>
            </w:r>
          </w:p>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i/>
                <w:iCs/>
                <w:color w:val="000000"/>
                <w:sz w:val="24"/>
                <w:szCs w:val="24"/>
              </w:rPr>
              <w:t>Практическая работа:</w:t>
            </w:r>
            <w:r w:rsidRPr="00D47E62">
              <w:rPr>
                <w:rFonts w:ascii="Times New Roman" w:eastAsia="Times New Roman" w:hAnsi="Times New Roman" w:cs="Times New Roman"/>
                <w:color w:val="000000"/>
                <w:sz w:val="24"/>
                <w:szCs w:val="24"/>
              </w:rPr>
              <w:t> решение задач с нахождением одинокого короля в разных зонах; участие в турнирах.</w:t>
            </w:r>
          </w:p>
        </w:tc>
      </w:tr>
      <w:tr w:rsidR="00E5319B" w:rsidRPr="00D47E62" w:rsidTr="002B0D5C">
        <w:trPr>
          <w:trHeight w:val="700"/>
        </w:trPr>
        <w:tc>
          <w:tcPr>
            <w:tcW w:w="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11.</w:t>
            </w:r>
          </w:p>
        </w:tc>
        <w:tc>
          <w:tcPr>
            <w:tcW w:w="9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Соревнования</w:t>
            </w:r>
            <w:r w:rsidRPr="00D47E62">
              <w:rPr>
                <w:rFonts w:ascii="Times New Roman" w:eastAsia="Times New Roman" w:hAnsi="Times New Roman" w:cs="Times New Roman"/>
                <w:color w:val="000000"/>
                <w:sz w:val="24"/>
                <w:szCs w:val="24"/>
              </w:rPr>
              <w:t> Показательные выступления наиболее успешных учащихся. Презентация успехов юных шахматистов с приглашением родителей учащихся. Конкурс на решение шахматных задач; шахматный вернисаж (выставка картин школьников на шахматные темы).</w:t>
            </w:r>
          </w:p>
        </w:tc>
      </w:tr>
      <w:tr w:rsidR="00E5319B" w:rsidRPr="00D47E62" w:rsidTr="002B0D5C">
        <w:trPr>
          <w:trHeight w:val="700"/>
        </w:trPr>
        <w:tc>
          <w:tcPr>
            <w:tcW w:w="8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12.</w:t>
            </w:r>
          </w:p>
        </w:tc>
        <w:tc>
          <w:tcPr>
            <w:tcW w:w="9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Итоговое занятие</w:t>
            </w:r>
            <w:r w:rsidRPr="00D47E62">
              <w:rPr>
                <w:rFonts w:ascii="Times New Roman" w:eastAsia="Times New Roman" w:hAnsi="Times New Roman" w:cs="Times New Roman"/>
                <w:color w:val="000000"/>
                <w:sz w:val="24"/>
                <w:szCs w:val="24"/>
              </w:rPr>
              <w:t>. Подведение итогов года. Планы на следующий год.</w:t>
            </w:r>
          </w:p>
        </w:tc>
      </w:tr>
    </w:tbl>
    <w:p w:rsidR="00D47E62" w:rsidRDefault="00D47E62" w:rsidP="00E5319B">
      <w:pPr>
        <w:shd w:val="clear" w:color="auto" w:fill="FFFFFF"/>
        <w:spacing w:after="0" w:line="240" w:lineRule="auto"/>
        <w:jc w:val="center"/>
        <w:rPr>
          <w:rFonts w:ascii="Times New Roman" w:eastAsia="Times New Roman" w:hAnsi="Times New Roman" w:cs="Times New Roman"/>
          <w:b/>
          <w:bCs/>
          <w:color w:val="000000"/>
          <w:sz w:val="32"/>
          <w:szCs w:val="32"/>
        </w:rPr>
      </w:pPr>
    </w:p>
    <w:p w:rsidR="00E5319B" w:rsidRDefault="00E5319B" w:rsidP="00E5319B">
      <w:pPr>
        <w:shd w:val="clear" w:color="auto" w:fill="FFFFFF"/>
        <w:spacing w:after="0" w:line="240" w:lineRule="auto"/>
        <w:jc w:val="center"/>
        <w:rPr>
          <w:rFonts w:ascii="Times New Roman" w:eastAsia="Times New Roman" w:hAnsi="Times New Roman" w:cs="Times New Roman"/>
          <w:b/>
          <w:bCs/>
          <w:color w:val="000000"/>
          <w:sz w:val="32"/>
          <w:szCs w:val="32"/>
        </w:rPr>
      </w:pPr>
      <w:r w:rsidRPr="00D47E62">
        <w:rPr>
          <w:rFonts w:ascii="Times New Roman" w:eastAsia="Times New Roman" w:hAnsi="Times New Roman" w:cs="Times New Roman"/>
          <w:b/>
          <w:bCs/>
          <w:color w:val="000000"/>
          <w:sz w:val="32"/>
          <w:szCs w:val="32"/>
        </w:rPr>
        <w:t>Учебно-тематический план</w:t>
      </w:r>
    </w:p>
    <w:p w:rsidR="00D47E62" w:rsidRPr="00D47E62" w:rsidRDefault="00D47E62" w:rsidP="00E5319B">
      <w:pPr>
        <w:shd w:val="clear" w:color="auto" w:fill="FFFFFF"/>
        <w:spacing w:after="0" w:line="240" w:lineRule="auto"/>
        <w:jc w:val="center"/>
        <w:rPr>
          <w:rFonts w:ascii="Times New Roman" w:eastAsia="Times New Roman" w:hAnsi="Times New Roman" w:cs="Times New Roman"/>
          <w:color w:val="000000"/>
          <w:sz w:val="32"/>
          <w:szCs w:val="32"/>
        </w:rPr>
      </w:pPr>
    </w:p>
    <w:tbl>
      <w:tblPr>
        <w:tblW w:w="10227" w:type="dxa"/>
        <w:tblInd w:w="-1018" w:type="dxa"/>
        <w:shd w:val="clear" w:color="auto" w:fill="FFFFFF"/>
        <w:tblLayout w:type="fixed"/>
        <w:tblCellMar>
          <w:top w:w="15" w:type="dxa"/>
          <w:left w:w="15" w:type="dxa"/>
          <w:bottom w:w="15" w:type="dxa"/>
          <w:right w:w="15" w:type="dxa"/>
        </w:tblCellMar>
        <w:tblLook w:val="04A0"/>
      </w:tblPr>
      <w:tblGrid>
        <w:gridCol w:w="850"/>
        <w:gridCol w:w="1844"/>
        <w:gridCol w:w="1805"/>
        <w:gridCol w:w="1821"/>
        <w:gridCol w:w="1559"/>
        <w:gridCol w:w="1174"/>
        <w:gridCol w:w="1174"/>
      </w:tblGrid>
      <w:tr w:rsidR="002B0D5C" w:rsidRPr="00D47E62" w:rsidTr="002B0D5C">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w:t>
            </w:r>
          </w:p>
        </w:tc>
        <w:tc>
          <w:tcPr>
            <w:tcW w:w="184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Название раздела, темы</w:t>
            </w:r>
          </w:p>
        </w:tc>
        <w:tc>
          <w:tcPr>
            <w:tcW w:w="635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Количество часов</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Pr>
          <w:p w:rsidR="002B0D5C" w:rsidRPr="00D47E62" w:rsidRDefault="002B0D5C" w:rsidP="002B0D5C">
            <w:pPr>
              <w:spacing w:after="0" w:line="0" w:lineRule="atLeast"/>
              <w:jc w:val="center"/>
              <w:rPr>
                <w:rFonts w:ascii="Times New Roman" w:eastAsia="Times New Roman" w:hAnsi="Times New Roman" w:cs="Times New Roman"/>
                <w:b/>
                <w:bCs/>
                <w:color w:val="000000"/>
                <w:sz w:val="24"/>
                <w:szCs w:val="24"/>
              </w:rPr>
            </w:pPr>
          </w:p>
        </w:tc>
      </w:tr>
      <w:tr w:rsidR="002B0D5C" w:rsidRPr="00D47E62" w:rsidTr="002B0D5C">
        <w:trPr>
          <w:trHeight w:val="880"/>
        </w:trPr>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B0D5C" w:rsidRPr="00D47E62" w:rsidRDefault="002B0D5C" w:rsidP="002B0D5C">
            <w:pPr>
              <w:spacing w:after="0" w:line="240" w:lineRule="auto"/>
              <w:rPr>
                <w:rFonts w:ascii="Times New Roman" w:eastAsia="Times New Roman" w:hAnsi="Times New Roman" w:cs="Times New Roman"/>
                <w:color w:val="000000"/>
                <w:sz w:val="24"/>
                <w:szCs w:val="24"/>
              </w:rPr>
            </w:pPr>
          </w:p>
        </w:tc>
        <w:tc>
          <w:tcPr>
            <w:tcW w:w="184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B0D5C" w:rsidRPr="00D47E62" w:rsidRDefault="002B0D5C" w:rsidP="002B0D5C">
            <w:pPr>
              <w:spacing w:after="0" w:line="240" w:lineRule="auto"/>
              <w:rPr>
                <w:rFonts w:ascii="Times New Roman" w:eastAsia="Times New Roman" w:hAnsi="Times New Roman" w:cs="Times New Roman"/>
                <w:color w:val="000000"/>
                <w:sz w:val="24"/>
                <w:szCs w:val="24"/>
              </w:rPr>
            </w:pP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0D5C" w:rsidRPr="00D47E62" w:rsidRDefault="002B0D5C"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на теоретические занятия</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0D5C" w:rsidRPr="00D47E62" w:rsidRDefault="002B0D5C"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на практические занятия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0D5C" w:rsidRPr="00D47E62" w:rsidRDefault="002B0D5C"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на индивидуальные занятия</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B0D5C" w:rsidRPr="00D47E62" w:rsidRDefault="002B0D5C"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Итого</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Pr>
          <w:p w:rsidR="002B0D5C" w:rsidRPr="00D47E62" w:rsidRDefault="002B0D5C" w:rsidP="002B0D5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Формы аттестации\ контроля</w:t>
            </w:r>
          </w:p>
        </w:tc>
      </w:tr>
      <w:tr w:rsidR="002B0D5C" w:rsidRPr="00D47E62" w:rsidTr="002B0D5C">
        <w:trPr>
          <w:trHeight w:val="800"/>
        </w:trPr>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Организационное занятие.</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2</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rPr>
                <w:rFonts w:ascii="Times New Roman" w:eastAsia="Times New Roman" w:hAnsi="Times New Roman" w:cs="Times New Roman"/>
                <w:color w:val="666666"/>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rPr>
                <w:rFonts w:ascii="Times New Roman" w:eastAsia="Times New Roman" w:hAnsi="Times New Roman" w:cs="Times New Roman"/>
                <w:color w:val="666666"/>
                <w:sz w:val="24"/>
                <w:szCs w:val="24"/>
              </w:rPr>
            </w:pP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2</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Pr>
          <w:p w:rsidR="002B0D5C" w:rsidRPr="00D47E62" w:rsidRDefault="002B0D5C" w:rsidP="002B0D5C">
            <w:pPr>
              <w:spacing w:after="0" w:line="240" w:lineRule="auto"/>
              <w:jc w:val="center"/>
              <w:rPr>
                <w:rFonts w:ascii="Times New Roman" w:eastAsia="Times New Roman" w:hAnsi="Times New Roman" w:cs="Times New Roman"/>
                <w:color w:val="000000"/>
                <w:sz w:val="24"/>
                <w:szCs w:val="24"/>
              </w:rPr>
            </w:pPr>
          </w:p>
        </w:tc>
      </w:tr>
      <w:tr w:rsidR="002B0D5C" w:rsidRPr="00D47E62" w:rsidTr="002B0D5C">
        <w:trPr>
          <w:trHeight w:val="800"/>
        </w:trPr>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2.</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Шахматы – спорт, наука, искусство.</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2</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rPr>
                <w:rFonts w:ascii="Times New Roman" w:eastAsia="Times New Roman" w:hAnsi="Times New Roman" w:cs="Times New Roman"/>
                <w:color w:val="666666"/>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rPr>
                <w:rFonts w:ascii="Times New Roman" w:eastAsia="Times New Roman" w:hAnsi="Times New Roman" w:cs="Times New Roman"/>
                <w:color w:val="666666"/>
                <w:sz w:val="24"/>
                <w:szCs w:val="24"/>
              </w:rPr>
            </w:pP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2</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Pr>
          <w:p w:rsidR="002B0D5C" w:rsidRPr="00D47E62" w:rsidRDefault="002B0D5C" w:rsidP="002B0D5C">
            <w:pPr>
              <w:spacing w:after="0" w:line="240" w:lineRule="auto"/>
              <w:jc w:val="center"/>
              <w:rPr>
                <w:rFonts w:ascii="Times New Roman" w:eastAsia="Times New Roman" w:hAnsi="Times New Roman" w:cs="Times New Roman"/>
                <w:color w:val="000000"/>
                <w:sz w:val="24"/>
                <w:szCs w:val="24"/>
              </w:rPr>
            </w:pPr>
          </w:p>
        </w:tc>
      </w:tr>
      <w:tr w:rsidR="002B0D5C" w:rsidRPr="00D47E62" w:rsidTr="002B0D5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3.</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Правила игры.</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p>
        </w:tc>
      </w:tr>
      <w:tr w:rsidR="002B0D5C" w:rsidRPr="00D47E62" w:rsidTr="002B0D5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4.</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Первоначальные понятия.</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p>
        </w:tc>
      </w:tr>
      <w:tr w:rsidR="002B0D5C" w:rsidRPr="00D47E62" w:rsidTr="002B0D5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5.</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Тактика игры.</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0D2B6E"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p>
        </w:tc>
      </w:tr>
      <w:tr w:rsidR="002B0D5C" w:rsidRPr="00D47E62" w:rsidTr="002B0D5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6.</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Стратегия игры.</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0D2B6E"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0D2B6E"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0D2B6E"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p>
        </w:tc>
      </w:tr>
      <w:tr w:rsidR="002B0D5C" w:rsidRPr="00D47E62" w:rsidTr="002B0D5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7.</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Эндшпиль.</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0D2B6E"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0D2B6E"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0D2B6E"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p>
        </w:tc>
      </w:tr>
      <w:tr w:rsidR="002B0D5C" w:rsidRPr="00D47E62" w:rsidTr="002B0D5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8.</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Дебют.</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0D2B6E"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0D2B6E"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0D2B6E" w:rsidP="000D2B6E">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Pr>
          <w:p w:rsidR="002B0D5C" w:rsidRPr="00D47E62" w:rsidRDefault="002B0D5C" w:rsidP="002B0D5C">
            <w:pPr>
              <w:spacing w:after="0" w:line="0" w:lineRule="atLeast"/>
              <w:rPr>
                <w:rFonts w:ascii="Times New Roman" w:eastAsia="Times New Roman" w:hAnsi="Times New Roman" w:cs="Times New Roman"/>
                <w:color w:val="000000"/>
                <w:sz w:val="24"/>
                <w:szCs w:val="24"/>
              </w:rPr>
            </w:pPr>
          </w:p>
        </w:tc>
      </w:tr>
      <w:tr w:rsidR="002B0D5C" w:rsidRPr="00D47E62" w:rsidTr="002B0D5C">
        <w:trPr>
          <w:trHeight w:val="140"/>
        </w:trPr>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14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9.</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14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Конкурсы решения задач, </w:t>
            </w:r>
            <w:r w:rsidRPr="00D47E62">
              <w:rPr>
                <w:rFonts w:ascii="Times New Roman" w:eastAsia="Times New Roman" w:hAnsi="Times New Roman" w:cs="Times New Roman"/>
                <w:color w:val="000000"/>
                <w:sz w:val="24"/>
                <w:szCs w:val="24"/>
              </w:rPr>
              <w:lastRenderedPageBreak/>
              <w:t>этюдов.</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0D2B6E" w:rsidP="002B0D5C">
            <w:pPr>
              <w:spacing w:after="0" w:line="14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0D2B6E" w:rsidP="002B0D5C">
            <w:pPr>
              <w:spacing w:after="0" w:line="14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rPr>
                <w:rFonts w:ascii="Times New Roman" w:eastAsia="Times New Roman" w:hAnsi="Times New Roman" w:cs="Times New Roman"/>
                <w:color w:val="666666"/>
                <w:sz w:val="24"/>
                <w:szCs w:val="24"/>
              </w:rPr>
            </w:pP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0D2B6E" w:rsidP="002B0D5C">
            <w:pPr>
              <w:spacing w:after="0" w:line="14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Pr>
          <w:p w:rsidR="002B0D5C" w:rsidRPr="00D47E62" w:rsidRDefault="002B0D5C" w:rsidP="002B0D5C">
            <w:pPr>
              <w:spacing w:after="0" w:line="140" w:lineRule="atLeast"/>
              <w:jc w:val="center"/>
              <w:rPr>
                <w:rFonts w:ascii="Times New Roman" w:eastAsia="Times New Roman" w:hAnsi="Times New Roman" w:cs="Times New Roman"/>
                <w:color w:val="000000"/>
                <w:sz w:val="24"/>
                <w:szCs w:val="24"/>
              </w:rPr>
            </w:pPr>
          </w:p>
        </w:tc>
      </w:tr>
      <w:tr w:rsidR="002B0D5C" w:rsidRPr="00D47E62" w:rsidTr="002B0D5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lastRenderedPageBreak/>
              <w:t>10.</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Сеансы одновременной игры.</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rPr>
                <w:rFonts w:ascii="Times New Roman" w:eastAsia="Times New Roman" w:hAnsi="Times New Roman" w:cs="Times New Roman"/>
                <w:color w:val="666666"/>
                <w:sz w:val="24"/>
                <w:szCs w:val="24"/>
              </w:rPr>
            </w:pP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rPr>
                <w:rFonts w:ascii="Times New Roman" w:eastAsia="Times New Roman" w:hAnsi="Times New Roman" w:cs="Times New Roman"/>
                <w:color w:val="666666"/>
                <w:sz w:val="24"/>
                <w:szCs w:val="24"/>
              </w:rPr>
            </w:pP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p>
        </w:tc>
      </w:tr>
      <w:tr w:rsidR="002B0D5C" w:rsidRPr="00D47E62" w:rsidTr="002B0D5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11.</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Соревнования.</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rPr>
                <w:rFonts w:ascii="Times New Roman" w:eastAsia="Times New Roman" w:hAnsi="Times New Roman" w:cs="Times New Roman"/>
                <w:color w:val="666666"/>
                <w:sz w:val="24"/>
                <w:szCs w:val="24"/>
              </w:rPr>
            </w:pP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rPr>
                <w:rFonts w:ascii="Times New Roman" w:eastAsia="Times New Roman" w:hAnsi="Times New Roman" w:cs="Times New Roman"/>
                <w:color w:val="666666"/>
                <w:sz w:val="24"/>
                <w:szCs w:val="24"/>
              </w:rPr>
            </w:pP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p>
        </w:tc>
      </w:tr>
      <w:tr w:rsidR="002B0D5C" w:rsidRPr="00D47E62" w:rsidTr="002B0D5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12.</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Итоговое занятие.</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rPr>
                <w:rFonts w:ascii="Times New Roman" w:eastAsia="Times New Roman" w:hAnsi="Times New Roman" w:cs="Times New Roman"/>
                <w:color w:val="666666"/>
                <w:sz w:val="24"/>
                <w:szCs w:val="24"/>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240" w:lineRule="auto"/>
              <w:rPr>
                <w:rFonts w:ascii="Times New Roman" w:eastAsia="Times New Roman" w:hAnsi="Times New Roman" w:cs="Times New Roman"/>
                <w:color w:val="666666"/>
                <w:sz w:val="24"/>
                <w:szCs w:val="24"/>
              </w:rPr>
            </w:pP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p>
        </w:tc>
      </w:tr>
      <w:tr w:rsidR="002B0D5C" w:rsidRPr="00D47E62" w:rsidTr="002B0D5C">
        <w:tc>
          <w:tcPr>
            <w:tcW w:w="269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righ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Всего:</w:t>
            </w:r>
          </w:p>
        </w:tc>
        <w:tc>
          <w:tcPr>
            <w:tcW w:w="1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16</w:t>
            </w:r>
          </w:p>
        </w:tc>
        <w:tc>
          <w:tcPr>
            <w:tcW w:w="182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2B0D5C"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6</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0D5C"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34</w:t>
            </w:r>
          </w:p>
        </w:tc>
        <w:tc>
          <w:tcPr>
            <w:tcW w:w="1174" w:type="dxa"/>
            <w:tcBorders>
              <w:top w:val="single" w:sz="8" w:space="0" w:color="000000"/>
              <w:left w:val="single" w:sz="8" w:space="0" w:color="000000"/>
              <w:bottom w:val="single" w:sz="8" w:space="0" w:color="000000"/>
              <w:right w:val="single" w:sz="8" w:space="0" w:color="000000"/>
            </w:tcBorders>
            <w:shd w:val="clear" w:color="auto" w:fill="FFFFFF"/>
          </w:tcPr>
          <w:p w:rsidR="002B0D5C" w:rsidRPr="00D47E62" w:rsidRDefault="002B0D5C" w:rsidP="002B0D5C">
            <w:pPr>
              <w:spacing w:after="0" w:line="0" w:lineRule="atLeast"/>
              <w:jc w:val="center"/>
              <w:rPr>
                <w:rFonts w:ascii="Times New Roman" w:eastAsia="Times New Roman" w:hAnsi="Times New Roman" w:cs="Times New Roman"/>
                <w:b/>
                <w:bCs/>
                <w:color w:val="000000"/>
                <w:sz w:val="24"/>
                <w:szCs w:val="24"/>
              </w:rPr>
            </w:pPr>
          </w:p>
        </w:tc>
      </w:tr>
    </w:tbl>
    <w:p w:rsidR="00E5319B" w:rsidRPr="00D47E62" w:rsidRDefault="00E5319B" w:rsidP="00AD42E0">
      <w:pPr>
        <w:shd w:val="clear" w:color="auto" w:fill="FFFFFF"/>
        <w:spacing w:after="0" w:line="240" w:lineRule="auto"/>
        <w:jc w:val="both"/>
        <w:rPr>
          <w:rFonts w:ascii="Times New Roman" w:eastAsia="Times New Roman" w:hAnsi="Times New Roman" w:cs="Times New Roman"/>
          <w:color w:val="000000"/>
          <w:sz w:val="24"/>
          <w:szCs w:val="24"/>
        </w:rPr>
      </w:pPr>
    </w:p>
    <w:p w:rsidR="00E5319B" w:rsidRPr="00D47E62" w:rsidRDefault="00E5319B" w:rsidP="00E5319B">
      <w:pPr>
        <w:shd w:val="clear" w:color="auto" w:fill="FFFFFF"/>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        </w:t>
      </w:r>
    </w:p>
    <w:p w:rsidR="00D47E62" w:rsidRDefault="00D47E62" w:rsidP="00E5319B">
      <w:pPr>
        <w:shd w:val="clear" w:color="auto" w:fill="FFFFFF"/>
        <w:spacing w:after="0" w:line="240" w:lineRule="auto"/>
        <w:jc w:val="center"/>
        <w:rPr>
          <w:rFonts w:ascii="Times New Roman" w:eastAsia="Times New Roman" w:hAnsi="Times New Roman" w:cs="Times New Roman"/>
          <w:b/>
          <w:bCs/>
          <w:color w:val="000000"/>
          <w:sz w:val="24"/>
          <w:szCs w:val="24"/>
        </w:rPr>
      </w:pPr>
    </w:p>
    <w:p w:rsidR="00E5319B" w:rsidRDefault="00E5319B" w:rsidP="00E5319B">
      <w:pPr>
        <w:shd w:val="clear" w:color="auto" w:fill="FFFFFF"/>
        <w:spacing w:after="0" w:line="240" w:lineRule="auto"/>
        <w:jc w:val="center"/>
        <w:rPr>
          <w:rFonts w:ascii="Times New Roman" w:eastAsia="Times New Roman" w:hAnsi="Times New Roman" w:cs="Times New Roman"/>
          <w:b/>
          <w:bCs/>
          <w:color w:val="000000"/>
          <w:sz w:val="32"/>
          <w:szCs w:val="32"/>
        </w:rPr>
      </w:pPr>
      <w:r w:rsidRPr="00D47E62">
        <w:rPr>
          <w:rFonts w:ascii="Times New Roman" w:eastAsia="Times New Roman" w:hAnsi="Times New Roman" w:cs="Times New Roman"/>
          <w:b/>
          <w:bCs/>
          <w:color w:val="000000"/>
          <w:sz w:val="32"/>
          <w:szCs w:val="32"/>
        </w:rPr>
        <w:t xml:space="preserve">Календарно-тематическое планирование кружка </w:t>
      </w:r>
    </w:p>
    <w:p w:rsidR="00D47E62" w:rsidRPr="00D47E62" w:rsidRDefault="00D47E62" w:rsidP="00E5319B">
      <w:pPr>
        <w:shd w:val="clear" w:color="auto" w:fill="FFFFFF"/>
        <w:spacing w:after="0" w:line="240" w:lineRule="auto"/>
        <w:jc w:val="center"/>
        <w:rPr>
          <w:rFonts w:ascii="Times New Roman" w:eastAsia="Times New Roman" w:hAnsi="Times New Roman" w:cs="Times New Roman"/>
          <w:color w:val="000000"/>
          <w:sz w:val="32"/>
          <w:szCs w:val="32"/>
        </w:rPr>
      </w:pPr>
    </w:p>
    <w:tbl>
      <w:tblPr>
        <w:tblW w:w="11057" w:type="dxa"/>
        <w:tblInd w:w="-1302" w:type="dxa"/>
        <w:shd w:val="clear" w:color="auto" w:fill="FFFFFF"/>
        <w:tblLayout w:type="fixed"/>
        <w:tblCellMar>
          <w:top w:w="15" w:type="dxa"/>
          <w:left w:w="15" w:type="dxa"/>
          <w:bottom w:w="15" w:type="dxa"/>
          <w:right w:w="15" w:type="dxa"/>
        </w:tblCellMar>
        <w:tblLook w:val="04A0"/>
      </w:tblPr>
      <w:tblGrid>
        <w:gridCol w:w="709"/>
        <w:gridCol w:w="1135"/>
        <w:gridCol w:w="2268"/>
        <w:gridCol w:w="3685"/>
        <w:gridCol w:w="851"/>
        <w:gridCol w:w="2409"/>
      </w:tblGrid>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Дата</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Тема</w:t>
            </w:r>
          </w:p>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занятия</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Содержание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Кол-во час</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r w:rsidRPr="00D47E62">
              <w:rPr>
                <w:rFonts w:ascii="Times New Roman" w:eastAsia="Times New Roman" w:hAnsi="Times New Roman" w:cs="Times New Roman"/>
                <w:b/>
                <w:bCs/>
                <w:color w:val="000000"/>
                <w:sz w:val="24"/>
                <w:szCs w:val="24"/>
              </w:rPr>
              <w:t>Формирование УУД</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Организационное занятие.</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Чтение-инсценировка дидактической сказки «Удивительные приключения шахматной доски». Знакомство с шахматной доской. Белые и чёрные поля. Чередование белых и чёрных полей на шахматной доске. Шахматная доска и шахматные поля квадратные. Чтение-инсценировка дидактической сказки «Котята-хвастунишки».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контроль в форме сличения  способа действия и его результата с заданным эталоном.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 построение логической цепочки рассуждений.</w:t>
            </w:r>
            <w:proofErr w:type="gramEnd"/>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потребность слушать учителя и вступать в диалог.</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Из истории шахмат.</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Положение доски между партнёрами. Горизонтальная линия. Количество горизонталей на доске. Вертикальная линия. Количество вертикалей на доске. Чередование белых и чёрных полей в горизонтали и вертикали. Дидактические задания и игры «Горизонталь», «Вертикаль» и др.</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организация своего рабочего места  для игры.</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xml:space="preserve">: овладение базовыми предметными и </w:t>
            </w:r>
            <w:proofErr w:type="spellStart"/>
            <w:r w:rsidRPr="00D47E62">
              <w:rPr>
                <w:rFonts w:ascii="Times New Roman" w:eastAsia="Times New Roman" w:hAnsi="Times New Roman" w:cs="Times New Roman"/>
                <w:color w:val="000000"/>
                <w:sz w:val="24"/>
                <w:szCs w:val="24"/>
              </w:rPr>
              <w:t>межпредметными</w:t>
            </w:r>
            <w:proofErr w:type="spellEnd"/>
            <w:r w:rsidRPr="00D47E62">
              <w:rPr>
                <w:rFonts w:ascii="Times New Roman" w:eastAsia="Times New Roman" w:hAnsi="Times New Roman" w:cs="Times New Roman"/>
                <w:color w:val="000000"/>
                <w:sz w:val="24"/>
                <w:szCs w:val="24"/>
              </w:rPr>
              <w:t xml:space="preserve"> понятиями.</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участие в диалоге, умение слушать и понимать партнера по игре.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Шахматы – это спорт.</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Диагональ. Отличие диагонали от горизонтали и вертикали.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Личностные: формирование мотивации и интереса к учению.</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Регулятивные: организация рабочего места под руководством </w:t>
            </w:r>
            <w:r w:rsidRPr="00D47E62">
              <w:rPr>
                <w:rFonts w:ascii="Times New Roman" w:eastAsia="Times New Roman" w:hAnsi="Times New Roman" w:cs="Times New Roman"/>
                <w:color w:val="000000"/>
                <w:sz w:val="24"/>
                <w:szCs w:val="24"/>
              </w:rPr>
              <w:lastRenderedPageBreak/>
              <w:t>учителя.</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развитие внимания, наблюдательности.</w:t>
            </w:r>
          </w:p>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ответы на вопросы учителя, одноклассников.</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Шахматы – наука, искусство</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Количество полей в диагонали. Большая белая и большая чёрная диагональ. Короткие диагонали.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Правила игры. Цель игры.</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Количество полей в диагонали. Большая белая и большая чёрная диагональ. Короткие диагонали.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Личностные: формирование мотивации и интереса к учению.</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организация рабочего места под руководством учителя.</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6Познавательные: развитие внимания, наблюдательности.</w:t>
            </w:r>
          </w:p>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ответы на вопросы учителя, одноклассников.</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Понятие о плане в игре.</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Центр. Форма центра. Количество полей в центре. Дидактические задания и игры «Поиграем – угадаем», «Диагональ» и др.</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Личностные: формирование мотивации и интереса к учению.</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организация рабочего места под руководством учителя.</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развитие внимания, наблюдательности.</w:t>
            </w:r>
          </w:p>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ответы на вопросы учителя, одноклассников.</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Сравнительная сила фигур.</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Центр. Форма центра. Количество полей в центре. Дидактические задания и игры «Поиграем – угадаем», «Диагональ» и др.</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формирование интереса к учению.</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организация своего рабочего места,</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развитие внимания, наблюдательности</w:t>
            </w:r>
          </w:p>
          <w:p w:rsidR="00E5319B" w:rsidRPr="00D47E62" w:rsidRDefault="00E5319B" w:rsidP="002B0D5C">
            <w:pPr>
              <w:spacing w:after="0" w:line="0" w:lineRule="atLeast"/>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xml:space="preserve">: потребность в </w:t>
            </w:r>
            <w:r w:rsidRPr="00D47E62">
              <w:rPr>
                <w:rFonts w:ascii="Times New Roman" w:eastAsia="Times New Roman" w:hAnsi="Times New Roman" w:cs="Times New Roman"/>
                <w:color w:val="000000"/>
                <w:sz w:val="24"/>
                <w:szCs w:val="24"/>
              </w:rPr>
              <w:lastRenderedPageBreak/>
              <w:t>общении, умение слушать, вступать в диалог</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Влияние позиции на состояние сил</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Дидактические задания «Атака неприятельской фигуры», «Двойной удар», «Взятие», «Выиграй фигуру», «Перехитри часовых», «Сними часовых». Дидактические игры «Игра на уничтожение», «Захват контрольного поля», «Ограничение подвижности».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контроль в форме сличения  способа действия и его результата с заданным эталоном.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 построение логической цепочки рассуждений.</w:t>
            </w:r>
            <w:proofErr w:type="gramEnd"/>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потребность слушать учителя и вступать в диалог.</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Ходы фигур и их особенности.</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Место короля в начальном положении. Ход короля. Взятие. Короля не бьют, но под бой его ставить нельзя. Дидактические задания «Один в поле воин», «Кратчайший путь», «Лабиринт», «Перехитри часовых». Дидактические игры «Игра на уничтожение», «Захват контрольного поля».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xml:space="preserve">: волевая </w:t>
            </w:r>
            <w:proofErr w:type="spellStart"/>
            <w:r w:rsidRPr="00D47E62">
              <w:rPr>
                <w:rFonts w:ascii="Times New Roman" w:eastAsia="Times New Roman" w:hAnsi="Times New Roman" w:cs="Times New Roman"/>
                <w:color w:val="000000"/>
                <w:sz w:val="24"/>
                <w:szCs w:val="24"/>
              </w:rPr>
              <w:t>саморегуляция</w:t>
            </w:r>
            <w:proofErr w:type="spellEnd"/>
            <w:r w:rsidRPr="00D47E62">
              <w:rPr>
                <w:rFonts w:ascii="Times New Roman" w:eastAsia="Times New Roman" w:hAnsi="Times New Roman" w:cs="Times New Roman"/>
                <w:color w:val="000000"/>
                <w:sz w:val="24"/>
                <w:szCs w:val="24"/>
              </w:rPr>
              <w:t>, анализ объектов.</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 установление причинно-следственных связей, построение логической цепочки рассуждений.</w:t>
            </w:r>
            <w:proofErr w:type="gramEnd"/>
          </w:p>
          <w:p w:rsidR="00E5319B" w:rsidRPr="00D47E62" w:rsidRDefault="00E5319B" w:rsidP="002B0D5C">
            <w:pPr>
              <w:spacing w:after="0" w:line="0" w:lineRule="atLeast"/>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потребность в общении с учителем и партнером по игре.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Организация подвижности. Заграждение, отрезание полей.</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Дидактические задания «Атака неприятельской фигуры», «Двойной удар», «Взятие», «Перехитри часовых», «Сними часовых». Дидактические игры «Игра на уничтожение», «Захват контрольного поля», «Ограничение подвижности».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Личностные: развитие навыков сотрудничества </w:t>
            </w:r>
            <w:proofErr w:type="gramStart"/>
            <w:r w:rsidRPr="00D47E62">
              <w:rPr>
                <w:rFonts w:ascii="Times New Roman" w:eastAsia="Times New Roman" w:hAnsi="Times New Roman" w:cs="Times New Roman"/>
                <w:color w:val="000000"/>
                <w:sz w:val="24"/>
                <w:szCs w:val="24"/>
              </w:rPr>
              <w:t>со</w:t>
            </w:r>
            <w:proofErr w:type="gramEnd"/>
            <w:r w:rsidRPr="00D47E62">
              <w:rPr>
                <w:rFonts w:ascii="Times New Roman" w:eastAsia="Times New Roman" w:hAnsi="Times New Roman" w:cs="Times New Roman"/>
                <w:color w:val="000000"/>
                <w:sz w:val="24"/>
                <w:szCs w:val="24"/>
              </w:rPr>
              <w:t xml:space="preserve"> взрослыми и сверстниками.</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соотнесение  выполненных заданий с образом.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наблюдение и умение самостоятельно делать выводы.</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умение работать в паре.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Защищающая фигура. Связка. Отсутствие времени.</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Понятие «шах». Способы защиты от шаха. Открытый и двойной шах. Понятие «мат».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организация своего рабочего места  для игры.</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xml:space="preserve">: </w:t>
            </w:r>
            <w:r w:rsidRPr="00D47E62">
              <w:rPr>
                <w:rFonts w:ascii="Times New Roman" w:eastAsia="Times New Roman" w:hAnsi="Times New Roman" w:cs="Times New Roman"/>
                <w:color w:val="000000"/>
                <w:sz w:val="24"/>
                <w:szCs w:val="24"/>
              </w:rPr>
              <w:lastRenderedPageBreak/>
              <w:t xml:space="preserve">овладение базовыми предметными и </w:t>
            </w:r>
            <w:proofErr w:type="spellStart"/>
            <w:r w:rsidRPr="00D47E62">
              <w:rPr>
                <w:rFonts w:ascii="Times New Roman" w:eastAsia="Times New Roman" w:hAnsi="Times New Roman" w:cs="Times New Roman"/>
                <w:color w:val="000000"/>
                <w:sz w:val="24"/>
                <w:szCs w:val="24"/>
              </w:rPr>
              <w:t>межпредметными</w:t>
            </w:r>
            <w:proofErr w:type="spellEnd"/>
            <w:r w:rsidRPr="00D47E62">
              <w:rPr>
                <w:rFonts w:ascii="Times New Roman" w:eastAsia="Times New Roman" w:hAnsi="Times New Roman" w:cs="Times New Roman"/>
                <w:color w:val="000000"/>
                <w:sz w:val="24"/>
                <w:szCs w:val="24"/>
              </w:rPr>
              <w:t xml:space="preserve"> понятиями.</w:t>
            </w:r>
          </w:p>
          <w:p w:rsidR="00E5319B" w:rsidRPr="00D47E62" w:rsidRDefault="00E5319B" w:rsidP="002B0D5C">
            <w:pPr>
              <w:spacing w:after="0" w:line="0" w:lineRule="atLeast"/>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участие в диалоге, умение слушать и понимать партнера по игре.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Форсирующие ходы. Шах. Двойной удар.</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Понятие «шах». Способы защиты от шаха. Открытый и двойной шах. Понятие «мат».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Взятие. Превращение пешек. Угроза.</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Понятие «шах». Способы защиты от шаха. Открытый и двойной шах. Понятие «мат».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целостное восприятие происходящего.</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организация своего рабочего места.</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развитие внимания, наблюдательности у детей.</w:t>
            </w:r>
          </w:p>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умение отвечать на вопросы учителя.</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Взаимодействие фигур.</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Обучение алгоритму </w:t>
            </w:r>
            <w:proofErr w:type="spellStart"/>
            <w:r w:rsidRPr="00D47E62">
              <w:rPr>
                <w:rFonts w:ascii="Times New Roman" w:eastAsia="Times New Roman" w:hAnsi="Times New Roman" w:cs="Times New Roman"/>
                <w:color w:val="000000"/>
                <w:sz w:val="24"/>
                <w:szCs w:val="24"/>
              </w:rPr>
              <w:t>матования</w:t>
            </w:r>
            <w:proofErr w:type="spellEnd"/>
            <w:r w:rsidRPr="00D47E62">
              <w:rPr>
                <w:rFonts w:ascii="Times New Roman" w:eastAsia="Times New Roman" w:hAnsi="Times New Roman" w:cs="Times New Roman"/>
                <w:color w:val="000000"/>
                <w:sz w:val="24"/>
                <w:szCs w:val="24"/>
              </w:rPr>
              <w:t xml:space="preserve"> в один ход. Понятие «пат».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определение цели учебной деятельности самостоятельно и с помощью учителя.</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наблюдение, умение самостоятельно делать выводы.</w:t>
            </w:r>
          </w:p>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умение выполнять различные роли в шахматной игре.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Нападение на незащищенного короля.</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Обучение алгоритму </w:t>
            </w:r>
            <w:proofErr w:type="spellStart"/>
            <w:r w:rsidRPr="00D47E62">
              <w:rPr>
                <w:rFonts w:ascii="Times New Roman" w:eastAsia="Times New Roman" w:hAnsi="Times New Roman" w:cs="Times New Roman"/>
                <w:color w:val="000000"/>
                <w:sz w:val="24"/>
                <w:szCs w:val="24"/>
              </w:rPr>
              <w:t>матования</w:t>
            </w:r>
            <w:proofErr w:type="spellEnd"/>
            <w:r w:rsidRPr="00D47E62">
              <w:rPr>
                <w:rFonts w:ascii="Times New Roman" w:eastAsia="Times New Roman" w:hAnsi="Times New Roman" w:cs="Times New Roman"/>
                <w:color w:val="000000"/>
                <w:sz w:val="24"/>
                <w:szCs w:val="24"/>
              </w:rPr>
              <w:t xml:space="preserve"> в один ход. Понятие «пат».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rPr>
          <w:trHeight w:val="126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Централизация. Концентрация сил против важного пункта.</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Обучение алгоритму </w:t>
            </w:r>
            <w:proofErr w:type="spellStart"/>
            <w:r w:rsidRPr="00D47E62">
              <w:rPr>
                <w:rFonts w:ascii="Times New Roman" w:eastAsia="Times New Roman" w:hAnsi="Times New Roman" w:cs="Times New Roman"/>
                <w:color w:val="000000"/>
                <w:sz w:val="24"/>
                <w:szCs w:val="24"/>
              </w:rPr>
              <w:t>матования</w:t>
            </w:r>
            <w:proofErr w:type="spellEnd"/>
            <w:r w:rsidRPr="00D47E62">
              <w:rPr>
                <w:rFonts w:ascii="Times New Roman" w:eastAsia="Times New Roman" w:hAnsi="Times New Roman" w:cs="Times New Roman"/>
                <w:color w:val="000000"/>
                <w:sz w:val="24"/>
                <w:szCs w:val="24"/>
              </w:rPr>
              <w:t xml:space="preserve"> в один ход. Понятие «пат».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Личностные: освоение смысла учения.</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  умение определять цель учебной деятельности.</w:t>
            </w:r>
            <w:proofErr w:type="gramEnd"/>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развитие интереса к занятиям, внимания, наблюдательности.</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Прорыв пешечной  позиции. Выигрыш темпа и цугцванг.</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Сходства и различия </w:t>
            </w:r>
            <w:proofErr w:type="gramStart"/>
            <w:r w:rsidRPr="00D47E62">
              <w:rPr>
                <w:rFonts w:ascii="Times New Roman" w:eastAsia="Times New Roman" w:hAnsi="Times New Roman" w:cs="Times New Roman"/>
                <w:color w:val="000000"/>
                <w:sz w:val="24"/>
                <w:szCs w:val="24"/>
              </w:rPr>
              <w:t>понятии</w:t>
            </w:r>
            <w:proofErr w:type="gramEnd"/>
            <w:r w:rsidRPr="00D47E62">
              <w:rPr>
                <w:rFonts w:ascii="Times New Roman" w:eastAsia="Times New Roman" w:hAnsi="Times New Roman" w:cs="Times New Roman"/>
                <w:color w:val="000000"/>
                <w:sz w:val="24"/>
                <w:szCs w:val="24"/>
              </w:rPr>
              <w:t xml:space="preserve"> «мат» и «пат». Выигрыш, ничья, виды ничьей.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Личностные: развитие навыков сотрудничества </w:t>
            </w:r>
            <w:proofErr w:type="gramStart"/>
            <w:r w:rsidRPr="00D47E62">
              <w:rPr>
                <w:rFonts w:ascii="Times New Roman" w:eastAsia="Times New Roman" w:hAnsi="Times New Roman" w:cs="Times New Roman"/>
                <w:color w:val="000000"/>
                <w:sz w:val="24"/>
                <w:szCs w:val="24"/>
              </w:rPr>
              <w:t>со</w:t>
            </w:r>
            <w:proofErr w:type="gramEnd"/>
            <w:r w:rsidRPr="00D47E62">
              <w:rPr>
                <w:rFonts w:ascii="Times New Roman" w:eastAsia="Times New Roman" w:hAnsi="Times New Roman" w:cs="Times New Roman"/>
                <w:color w:val="000000"/>
                <w:sz w:val="24"/>
                <w:szCs w:val="24"/>
              </w:rPr>
              <w:t xml:space="preserve"> взрослыми и сверстниками.</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соотнесение  выполненных заданий с образом.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наблюдение и умение самостоятельно делать выводы.</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умение работать в паре.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Противодействие планам противника.</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Сходства и различия </w:t>
            </w:r>
            <w:proofErr w:type="gramStart"/>
            <w:r w:rsidRPr="00D47E62">
              <w:rPr>
                <w:rFonts w:ascii="Times New Roman" w:eastAsia="Times New Roman" w:hAnsi="Times New Roman" w:cs="Times New Roman"/>
                <w:color w:val="000000"/>
                <w:sz w:val="24"/>
                <w:szCs w:val="24"/>
              </w:rPr>
              <w:t>понятии</w:t>
            </w:r>
            <w:proofErr w:type="gramEnd"/>
            <w:r w:rsidRPr="00D47E62">
              <w:rPr>
                <w:rFonts w:ascii="Times New Roman" w:eastAsia="Times New Roman" w:hAnsi="Times New Roman" w:cs="Times New Roman"/>
                <w:color w:val="000000"/>
                <w:sz w:val="24"/>
                <w:szCs w:val="24"/>
              </w:rPr>
              <w:t xml:space="preserve"> «мат» и «пат». Выигрыш, ничья, виды ничьей.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Техника расчета.</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Ценность фигур. Единица измерения ценности. Виды ценности.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Личностные: умение оценивать жизненные ситуации и поступки окружающих.</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использование при выполнении заданий ранее полученных знаний.</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наблюдение, сравнение.</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умение работать в паре.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Правило квадрата.</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Изменение ценности в зависимости от ситуации на доске. Защита.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Подсчет ходов.</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Ценность фигур. Единица измерения ценности. Виды ценности. Изменение ценности в зависимости от ситуации на доске. Защита.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целостное восприятие окружающего мира.</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умение соотносить выполненное задание с образцом.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наблюдение.</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Коммуникативные:  умение сотрудничать с партнером  в совместном решении </w:t>
            </w:r>
            <w:r w:rsidRPr="00D47E62">
              <w:rPr>
                <w:rFonts w:ascii="Times New Roman" w:eastAsia="Times New Roman" w:hAnsi="Times New Roman" w:cs="Times New Roman"/>
                <w:color w:val="000000"/>
                <w:sz w:val="24"/>
                <w:szCs w:val="24"/>
              </w:rPr>
              <w:lastRenderedPageBreak/>
              <w:t>проблемы.</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11</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Подсчет количества ударов.</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Размен. Виды размена. Материальный перевес. Легкие и тяжелые фигуры, их качество.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Личностные: развитие навыков сотрудничества </w:t>
            </w:r>
            <w:proofErr w:type="gramStart"/>
            <w:r w:rsidRPr="00D47E62">
              <w:rPr>
                <w:rFonts w:ascii="Times New Roman" w:eastAsia="Times New Roman" w:hAnsi="Times New Roman" w:cs="Times New Roman"/>
                <w:color w:val="000000"/>
                <w:sz w:val="24"/>
                <w:szCs w:val="24"/>
              </w:rPr>
              <w:t>со</w:t>
            </w:r>
            <w:proofErr w:type="gramEnd"/>
            <w:r w:rsidRPr="00D47E62">
              <w:rPr>
                <w:rFonts w:ascii="Times New Roman" w:eastAsia="Times New Roman" w:hAnsi="Times New Roman" w:cs="Times New Roman"/>
                <w:color w:val="000000"/>
                <w:sz w:val="24"/>
                <w:szCs w:val="24"/>
              </w:rPr>
              <w:t xml:space="preserve"> взрослыми и сверстниками.</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соотнесение  выполненных заданий с образом.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наблюдение и умение самостоятельно делать выводы.</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умение работать в паре.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«Блуждающий квадрат»</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Решение арифметических задач (типа «У кого больше?»)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целостное восприятие окружающего мира.</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умение соотносить выполненное задание с образцом.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наблюдение.</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умение сотрудничать с партнером  в совместном решении проблемы.</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Критические поля проходной пешки.</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Решение арифметических задач (типа «</w:t>
            </w:r>
            <w:proofErr w:type="spellStart"/>
            <w:r w:rsidRPr="00D47E62">
              <w:rPr>
                <w:rFonts w:ascii="Times New Roman" w:eastAsia="Times New Roman" w:hAnsi="Times New Roman" w:cs="Times New Roman"/>
                <w:color w:val="000000"/>
                <w:sz w:val="24"/>
                <w:szCs w:val="24"/>
              </w:rPr>
              <w:t>Укого</w:t>
            </w:r>
            <w:proofErr w:type="spellEnd"/>
            <w:r w:rsidRPr="00D47E62">
              <w:rPr>
                <w:rFonts w:ascii="Times New Roman" w:eastAsia="Times New Roman" w:hAnsi="Times New Roman" w:cs="Times New Roman"/>
                <w:color w:val="000000"/>
                <w:sz w:val="24"/>
                <w:szCs w:val="24"/>
              </w:rPr>
              <w:t xml:space="preserve"> больше?»)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целостное восприятие окружающего мира.</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умение соотносить выполненное задание с образцом.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наблюдение, развитие внимания.</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умение сотрудничать с партнером  в совместном решении проблемы.</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Критические поля блокированной пешки.</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Решение логических задач  («типа «Какая фигура ценнее?»)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3A0CF1">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Поля соответствия.</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D47E62" w:rsidP="002B0D5C">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Решение </w:t>
            </w:r>
            <w:r w:rsidR="00E5319B" w:rsidRPr="00D47E62">
              <w:rPr>
                <w:rFonts w:ascii="Times New Roman" w:eastAsia="Times New Roman" w:hAnsi="Times New Roman" w:cs="Times New Roman"/>
                <w:color w:val="000000"/>
                <w:sz w:val="24"/>
                <w:szCs w:val="24"/>
              </w:rPr>
              <w:t>логических задач  («типа «Какая фигура ценнее?»)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целостное восприятие окружающего мира.</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умение соотносить выполненное задание с образцом.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наблюдение внимание</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умение сотрудничать с партнером  в совместном решении проблемы.</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Мотивы и идея комбинации.</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Понятие о дебюте. Классификация дебютов.</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целостное восприятие окружающего мира.</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умение соотносить выполненное задание с образцом.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наблюдение.</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умение сотрудничать с партнером  в совместном решении проблемы.</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Виды комбинаций и их особенности.</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Мобилизация фигур, безопасность короля (короткая и длинная рокировка), борьба за центр.</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3A0CF1">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Техника комбинаций.</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Роль и оптимизация работы фигур в дебюте. Гамбит, пункт f2 (f7) в дебюте.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целостное восприятие окружающего мира.</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умение соотносить выполненное задание с образцом.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наблюдение.</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умение сотрудничать с партнером  в совместном решении проблемы.</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Позиция. Слабые </w:t>
            </w:r>
            <w:r w:rsidRPr="00D47E62">
              <w:rPr>
                <w:rFonts w:ascii="Times New Roman" w:eastAsia="Times New Roman" w:hAnsi="Times New Roman" w:cs="Times New Roman"/>
                <w:color w:val="000000"/>
                <w:sz w:val="24"/>
                <w:szCs w:val="24"/>
              </w:rPr>
              <w:lastRenderedPageBreak/>
              <w:t>пункты.</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lastRenderedPageBreak/>
              <w:t xml:space="preserve">Понятие о шахматном </w:t>
            </w:r>
            <w:r w:rsidRPr="00D47E62">
              <w:rPr>
                <w:rFonts w:ascii="Times New Roman" w:eastAsia="Times New Roman" w:hAnsi="Times New Roman" w:cs="Times New Roman"/>
                <w:color w:val="000000"/>
                <w:sz w:val="24"/>
                <w:szCs w:val="24"/>
              </w:rPr>
              <w:lastRenderedPageBreak/>
              <w:t>турнире.</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15</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Слабости временные и постоянные.</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Правила поведения при игре в шахматных турнирах.</w:t>
            </w:r>
          </w:p>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Правила поведения в соревнованиях. Спортивная квалификация в шахматах.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Личностные: формирование мотивации и интереса к учению.</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организация рабочего места под руководством учителя.</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развитие внимания, наблюдательности.</w:t>
            </w:r>
          </w:p>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ответы на вопросы учителя, одноклассников.</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Центр (пешечный и фигурный).</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Игровая практика;</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анализ учебных партий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3A0CF1">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Позиция и сила фигур. Два слона.</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Игровая практика;</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анализ учебных партий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Оценка позиции.</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Игровая практика;</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анализ учебных партий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Дебют и его задачи.</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Игровая практика;</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анализ учебных партий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формирование интереса к учению.</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организация своего рабочего места,</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развитие внимания, наблюдательности</w:t>
            </w:r>
          </w:p>
          <w:p w:rsidR="00E5319B" w:rsidRPr="00D47E62" w:rsidRDefault="00E5319B" w:rsidP="002B0D5C">
            <w:pPr>
              <w:spacing w:after="0" w:line="0" w:lineRule="atLeast"/>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потребность в общении, умение слушать, вступать в диалог</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Владение центром. Лучшее развитие.</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Анализ дебютной части партии.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контроль в форме сличения  способа действия и его результата с заданным эталоном.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 построение логической цепочки рассуждений.</w:t>
            </w:r>
            <w:proofErr w:type="gramEnd"/>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потребность слушать учителя и вступать в диалог.</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Примеры разыгрывания дебютов.</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proofErr w:type="spellStart"/>
            <w:r w:rsidRPr="00D47E62">
              <w:rPr>
                <w:rFonts w:ascii="Times New Roman" w:eastAsia="Times New Roman" w:hAnsi="Times New Roman" w:cs="Times New Roman"/>
                <w:color w:val="000000"/>
                <w:sz w:val="24"/>
                <w:szCs w:val="24"/>
              </w:rPr>
              <w:t>Матование</w:t>
            </w:r>
            <w:proofErr w:type="spellEnd"/>
            <w:r w:rsidRPr="00D47E62">
              <w:rPr>
                <w:rFonts w:ascii="Times New Roman" w:eastAsia="Times New Roman" w:hAnsi="Times New Roman" w:cs="Times New Roman"/>
                <w:color w:val="000000"/>
                <w:sz w:val="24"/>
                <w:szCs w:val="24"/>
              </w:rPr>
              <w:t xml:space="preserve"> двумя ладьями, королем и ладьей как игры с выигрышной стратегией.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xml:space="preserve">: волевая </w:t>
            </w:r>
            <w:proofErr w:type="spellStart"/>
            <w:r w:rsidRPr="00D47E62">
              <w:rPr>
                <w:rFonts w:ascii="Times New Roman" w:eastAsia="Times New Roman" w:hAnsi="Times New Roman" w:cs="Times New Roman"/>
                <w:color w:val="000000"/>
                <w:sz w:val="24"/>
                <w:szCs w:val="24"/>
              </w:rPr>
              <w:t>саморегуляция</w:t>
            </w:r>
            <w:proofErr w:type="spellEnd"/>
            <w:r w:rsidRPr="00D47E62">
              <w:rPr>
                <w:rFonts w:ascii="Times New Roman" w:eastAsia="Times New Roman" w:hAnsi="Times New Roman" w:cs="Times New Roman"/>
                <w:color w:val="000000"/>
                <w:sz w:val="24"/>
                <w:szCs w:val="24"/>
              </w:rPr>
              <w:t xml:space="preserve">, </w:t>
            </w:r>
            <w:r w:rsidRPr="00D47E62">
              <w:rPr>
                <w:rFonts w:ascii="Times New Roman" w:eastAsia="Times New Roman" w:hAnsi="Times New Roman" w:cs="Times New Roman"/>
                <w:color w:val="000000"/>
                <w:sz w:val="24"/>
                <w:szCs w:val="24"/>
              </w:rPr>
              <w:lastRenderedPageBreak/>
              <w:t>анализ объектов.</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 установление причинно-следственных связей, построение логической цепочки рассуждений.</w:t>
            </w:r>
            <w:proofErr w:type="gramEnd"/>
          </w:p>
          <w:p w:rsidR="00E5319B" w:rsidRPr="00D47E62" w:rsidRDefault="00E5319B" w:rsidP="002B0D5C">
            <w:pPr>
              <w:spacing w:after="0" w:line="0" w:lineRule="atLeast"/>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потребность в общении с учителем и партнером по игре.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Основные идеи эндшпиля.</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Матовые и патовые позиции.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Личностные: умение оценивать жизненные ситуации и поступки окружающих.</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использование при выполнении заданий ранее полученных знаний.</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наблюдение, сравнение.</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умение работать в паре.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Реализация преимущества.</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Стратегия и тактика оттеснения  одинокого короля на край доски.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организация своего рабочего места  для игры.</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xml:space="preserve">: овладение базовыми предметными и </w:t>
            </w:r>
            <w:proofErr w:type="spellStart"/>
            <w:r w:rsidRPr="00D47E62">
              <w:rPr>
                <w:rFonts w:ascii="Times New Roman" w:eastAsia="Times New Roman" w:hAnsi="Times New Roman" w:cs="Times New Roman"/>
                <w:color w:val="000000"/>
                <w:sz w:val="24"/>
                <w:szCs w:val="24"/>
              </w:rPr>
              <w:t>межпредметными</w:t>
            </w:r>
            <w:proofErr w:type="spellEnd"/>
            <w:r w:rsidRPr="00D47E62">
              <w:rPr>
                <w:rFonts w:ascii="Times New Roman" w:eastAsia="Times New Roman" w:hAnsi="Times New Roman" w:cs="Times New Roman"/>
                <w:color w:val="000000"/>
                <w:sz w:val="24"/>
                <w:szCs w:val="24"/>
              </w:rPr>
              <w:t xml:space="preserve"> понятиями.</w:t>
            </w:r>
          </w:p>
          <w:p w:rsidR="00E5319B" w:rsidRPr="00D47E62" w:rsidRDefault="00E5319B" w:rsidP="002B0D5C">
            <w:pPr>
              <w:spacing w:after="0" w:line="0" w:lineRule="atLeast"/>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участие в диалоге, умение слушать и понимать партнера по игре.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Теоретические окончания.</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Планирование, анализ и контроль при </w:t>
            </w:r>
            <w:proofErr w:type="spellStart"/>
            <w:r w:rsidRPr="00D47E62">
              <w:rPr>
                <w:rFonts w:ascii="Times New Roman" w:eastAsia="Times New Roman" w:hAnsi="Times New Roman" w:cs="Times New Roman"/>
                <w:color w:val="000000"/>
                <w:sz w:val="24"/>
                <w:szCs w:val="24"/>
              </w:rPr>
              <w:t>матовании</w:t>
            </w:r>
            <w:proofErr w:type="spellEnd"/>
            <w:r w:rsidRPr="00D47E62">
              <w:rPr>
                <w:rFonts w:ascii="Times New Roman" w:eastAsia="Times New Roman" w:hAnsi="Times New Roman" w:cs="Times New Roman"/>
                <w:color w:val="000000"/>
                <w:sz w:val="24"/>
                <w:szCs w:val="24"/>
              </w:rPr>
              <w:t xml:space="preserve"> одинокого короля. Управление качеством </w:t>
            </w:r>
            <w:proofErr w:type="spellStart"/>
            <w:r w:rsidRPr="00D47E62">
              <w:rPr>
                <w:rFonts w:ascii="Times New Roman" w:eastAsia="Times New Roman" w:hAnsi="Times New Roman" w:cs="Times New Roman"/>
                <w:color w:val="000000"/>
                <w:sz w:val="24"/>
                <w:szCs w:val="24"/>
              </w:rPr>
              <w:t>матования</w:t>
            </w:r>
            <w:proofErr w:type="spellEnd"/>
            <w:r w:rsidRPr="00D47E62">
              <w:rPr>
                <w:rFonts w:ascii="Times New Roman" w:eastAsia="Times New Roman" w:hAnsi="Times New Roman" w:cs="Times New Roman"/>
                <w:color w:val="000000"/>
                <w:sz w:val="24"/>
                <w:szCs w:val="24"/>
              </w:rPr>
              <w:t>.</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Эндшпиль в практической партии.</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Планирование, анализ и контроль при </w:t>
            </w:r>
            <w:proofErr w:type="spellStart"/>
            <w:r w:rsidRPr="00D47E62">
              <w:rPr>
                <w:rFonts w:ascii="Times New Roman" w:eastAsia="Times New Roman" w:hAnsi="Times New Roman" w:cs="Times New Roman"/>
                <w:color w:val="000000"/>
                <w:sz w:val="24"/>
                <w:szCs w:val="24"/>
              </w:rPr>
              <w:t>матовании</w:t>
            </w:r>
            <w:proofErr w:type="spellEnd"/>
            <w:r w:rsidRPr="00D47E62">
              <w:rPr>
                <w:rFonts w:ascii="Times New Roman" w:eastAsia="Times New Roman" w:hAnsi="Times New Roman" w:cs="Times New Roman"/>
                <w:color w:val="000000"/>
                <w:sz w:val="24"/>
                <w:szCs w:val="24"/>
              </w:rPr>
              <w:t xml:space="preserve"> одинокого короля. Управление качеством </w:t>
            </w:r>
            <w:proofErr w:type="spellStart"/>
            <w:r w:rsidRPr="00D47E62">
              <w:rPr>
                <w:rFonts w:ascii="Times New Roman" w:eastAsia="Times New Roman" w:hAnsi="Times New Roman" w:cs="Times New Roman"/>
                <w:color w:val="000000"/>
                <w:sz w:val="24"/>
                <w:szCs w:val="24"/>
              </w:rPr>
              <w:t>матования</w:t>
            </w:r>
            <w:proofErr w:type="spellEnd"/>
            <w:r w:rsidRPr="00D47E62">
              <w:rPr>
                <w:rFonts w:ascii="Times New Roman" w:eastAsia="Times New Roman" w:hAnsi="Times New Roman" w:cs="Times New Roman"/>
                <w:color w:val="000000"/>
                <w:sz w:val="24"/>
                <w:szCs w:val="24"/>
              </w:rPr>
              <w:t>.</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целостное восприятие происходящего.</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организация своего рабочего места.</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Познавательные: </w:t>
            </w:r>
            <w:r w:rsidRPr="00D47E62">
              <w:rPr>
                <w:rFonts w:ascii="Times New Roman" w:eastAsia="Times New Roman" w:hAnsi="Times New Roman" w:cs="Times New Roman"/>
                <w:color w:val="000000"/>
                <w:sz w:val="24"/>
                <w:szCs w:val="24"/>
              </w:rPr>
              <w:lastRenderedPageBreak/>
              <w:t>развитие внимания, наблюдательности у детей.</w:t>
            </w:r>
          </w:p>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умение отвечать на вопросы учителя.</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21</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Стратегические задачи миттельшпиля.</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Решение задач с нахождением одинокого короля в разных зонах; участие в турнирах.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определение цели учебной деятельности самостоятельно и с помощью учителя.</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наблюдение, умение самостоятельно делать выводы.</w:t>
            </w:r>
          </w:p>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умение выполнять различные роли в шахматной игре.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Атака и способы ее проведения.</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Решение задач с нахождением одинокого короля в разных зонах; участие в турнирах.</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Защита и контратака.</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Слабость крайней горизонтали, двойной удар, открытое нападение, связка, виды связки и защита от нее. Завлечение, отвлечение и разрушение пешечного прикрытия короля, освобождение пространства, уничтожение защиты.</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Личностные: освоение смысла учения.</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  умение определять цель учебной деятельности.</w:t>
            </w:r>
            <w:proofErr w:type="gramEnd"/>
          </w:p>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развитие интереса к занятиям, внимания, наблюдательности.</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Равные позиции.</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Сквозное действие фигур (рентген).</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Завлечение, отвлечение и разрушение пешечного прикрытия короля, освобождение пространства, уничтожение защиты.</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Личностные: развитие навыков сотрудничества </w:t>
            </w:r>
            <w:proofErr w:type="gramStart"/>
            <w:r w:rsidRPr="00D47E62">
              <w:rPr>
                <w:rFonts w:ascii="Times New Roman" w:eastAsia="Times New Roman" w:hAnsi="Times New Roman" w:cs="Times New Roman"/>
                <w:color w:val="000000"/>
                <w:sz w:val="24"/>
                <w:szCs w:val="24"/>
              </w:rPr>
              <w:t>со</w:t>
            </w:r>
            <w:proofErr w:type="gramEnd"/>
            <w:r w:rsidRPr="00D47E62">
              <w:rPr>
                <w:rFonts w:ascii="Times New Roman" w:eastAsia="Times New Roman" w:hAnsi="Times New Roman" w:cs="Times New Roman"/>
                <w:color w:val="000000"/>
                <w:sz w:val="24"/>
                <w:szCs w:val="24"/>
              </w:rPr>
              <w:t xml:space="preserve"> взрослыми и сверстниками.</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соотнесение  выполненных заданий с образом.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наблюдение и умение самостоятельно делать выводы.</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умение работать в паре.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Переход в эндшпиль.</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Перегрузка. Комбинаторика в шахматах.  </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Современный дебют и практика его разыгрывания.</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Понятие о комбинации. Комбинации на мат и достижение материального перевеса.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Личностные: умение оценивать жизненные ситуации и поступки окружающих.</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использование при выполнении заданий ранее полученных знаний.</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наблюдение, сравнение.</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умение работать в паре.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Открытые дебюты.</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Мельница как алгоритм с циклами. Эстетика шахматных комбинаций.</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Полуоткрытые дебюты.</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Решение тестовых позиций, содержащих тактические удары на определенную и на неизвестную темы; участие в турнирах.</w:t>
            </w:r>
            <w:proofErr w:type="gramEnd"/>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целостное восприятие окружающего мира.</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умение соотносить выполненное задание с образцом.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наблюдение.</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умение сотрудничать с партнером  в совместном решении проблемы.</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Закрытые дебюты.</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Решение тестовых позиций, содержащих тактические удары на определенную и на неизвестную темы; участие в турнирах.</w:t>
            </w:r>
            <w:proofErr w:type="gramEnd"/>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Развитие шахматного стиля.</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Пешечный эндшпиль. Король и пешка против короля.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целостное восприятие окружающего мира.</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умение соотносить выполненное задание с образцом.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наблюдение.</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Коммуникативные:  умение сотрудничать с партнером  в </w:t>
            </w:r>
            <w:r w:rsidRPr="00D47E62">
              <w:rPr>
                <w:rFonts w:ascii="Times New Roman" w:eastAsia="Times New Roman" w:hAnsi="Times New Roman" w:cs="Times New Roman"/>
                <w:color w:val="000000"/>
                <w:sz w:val="24"/>
                <w:szCs w:val="24"/>
              </w:rPr>
              <w:lastRenderedPageBreak/>
              <w:t>совместном решении проблемы.</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26</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Пешечная защита </w:t>
            </w:r>
            <w:proofErr w:type="spellStart"/>
            <w:r w:rsidRPr="00D47E62">
              <w:rPr>
                <w:rFonts w:ascii="Times New Roman" w:eastAsia="Times New Roman" w:hAnsi="Times New Roman" w:cs="Times New Roman"/>
                <w:color w:val="000000"/>
                <w:sz w:val="24"/>
                <w:szCs w:val="24"/>
              </w:rPr>
              <w:t>Филидора</w:t>
            </w:r>
            <w:proofErr w:type="spellEnd"/>
            <w:r w:rsidRPr="00D47E62">
              <w:rPr>
                <w:rFonts w:ascii="Times New Roman" w:eastAsia="Times New Roman" w:hAnsi="Times New Roman" w:cs="Times New Roman"/>
                <w:color w:val="000000"/>
                <w:sz w:val="24"/>
                <w:szCs w:val="24"/>
              </w:rPr>
              <w:t>.</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Ключевые поля. Правило квадрата. Этюд </w:t>
            </w:r>
            <w:proofErr w:type="spellStart"/>
            <w:r w:rsidRPr="00D47E62">
              <w:rPr>
                <w:rFonts w:ascii="Times New Roman" w:eastAsia="Times New Roman" w:hAnsi="Times New Roman" w:cs="Times New Roman"/>
                <w:color w:val="000000"/>
                <w:sz w:val="24"/>
                <w:szCs w:val="24"/>
              </w:rPr>
              <w:t>Рети</w:t>
            </w:r>
            <w:proofErr w:type="spellEnd"/>
            <w:r w:rsidRPr="00D47E62">
              <w:rPr>
                <w:rFonts w:ascii="Times New Roman" w:eastAsia="Times New Roman" w:hAnsi="Times New Roman" w:cs="Times New Roman"/>
                <w:color w:val="000000"/>
                <w:sz w:val="24"/>
                <w:szCs w:val="24"/>
              </w:rPr>
              <w:t>.</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целостное восприятие окружающего мира.</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умение соотносить выполненное задание с образцом.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наблюдение, развитие внимания.</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умение сотрудничать с партнером  в совместном решении проблемы.</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Стратегические принципы </w:t>
            </w:r>
            <w:proofErr w:type="spellStart"/>
            <w:r w:rsidRPr="00D47E62">
              <w:rPr>
                <w:rFonts w:ascii="Times New Roman" w:eastAsia="Times New Roman" w:hAnsi="Times New Roman" w:cs="Times New Roman"/>
                <w:color w:val="000000"/>
                <w:sz w:val="24"/>
                <w:szCs w:val="24"/>
              </w:rPr>
              <w:t>Морфи</w:t>
            </w:r>
            <w:proofErr w:type="spellEnd"/>
            <w:r w:rsidRPr="00D47E62">
              <w:rPr>
                <w:rFonts w:ascii="Times New Roman" w:eastAsia="Times New Roman" w:hAnsi="Times New Roman" w:cs="Times New Roman"/>
                <w:color w:val="000000"/>
                <w:sz w:val="24"/>
                <w:szCs w:val="24"/>
              </w:rPr>
              <w:t>.</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Роль аппозиции. Отталкивание плечом. Треугольник. Прорыв. Игра на пат.</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Первые шаги русской школы. А.Петров.</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Ладейный эндшпиль. Ладья и пешка против пешки. Позиция </w:t>
            </w:r>
            <w:proofErr w:type="spellStart"/>
            <w:r w:rsidRPr="00D47E62">
              <w:rPr>
                <w:rFonts w:ascii="Times New Roman" w:eastAsia="Times New Roman" w:hAnsi="Times New Roman" w:cs="Times New Roman"/>
                <w:color w:val="000000"/>
                <w:sz w:val="24"/>
                <w:szCs w:val="24"/>
              </w:rPr>
              <w:t>Филидора</w:t>
            </w:r>
            <w:proofErr w:type="spellEnd"/>
            <w:r w:rsidRPr="00D47E62">
              <w:rPr>
                <w:rFonts w:ascii="Times New Roman" w:eastAsia="Times New Roman" w:hAnsi="Times New Roman" w:cs="Times New Roman"/>
                <w:color w:val="000000"/>
                <w:sz w:val="24"/>
                <w:szCs w:val="24"/>
              </w:rPr>
              <w:t xml:space="preserve">, принцип </w:t>
            </w:r>
            <w:proofErr w:type="spellStart"/>
            <w:r w:rsidRPr="00D47E62">
              <w:rPr>
                <w:rFonts w:ascii="Times New Roman" w:eastAsia="Times New Roman" w:hAnsi="Times New Roman" w:cs="Times New Roman"/>
                <w:color w:val="000000"/>
                <w:sz w:val="24"/>
                <w:szCs w:val="24"/>
              </w:rPr>
              <w:t>Тарраша</w:t>
            </w:r>
            <w:proofErr w:type="spellEnd"/>
            <w:r w:rsidRPr="00D47E62">
              <w:rPr>
                <w:rFonts w:ascii="Times New Roman" w:eastAsia="Times New Roman" w:hAnsi="Times New Roman" w:cs="Times New Roman"/>
                <w:color w:val="000000"/>
                <w:sz w:val="24"/>
                <w:szCs w:val="24"/>
              </w:rPr>
              <w:t>, построение моста, активность фигур.</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целостное восприятие окружающего мира.</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умение соотносить выполненное задание с образцом.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наблюдение внимание</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умение сотрудничать с партнером  в совместном решении проблемы.</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Позиционные методы игры </w:t>
            </w:r>
            <w:proofErr w:type="spellStart"/>
            <w:r w:rsidRPr="00D47E62">
              <w:rPr>
                <w:rFonts w:ascii="Times New Roman" w:eastAsia="Times New Roman" w:hAnsi="Times New Roman" w:cs="Times New Roman"/>
                <w:color w:val="000000"/>
                <w:sz w:val="24"/>
                <w:szCs w:val="24"/>
              </w:rPr>
              <w:t>Стейница</w:t>
            </w:r>
            <w:proofErr w:type="spellEnd"/>
            <w:r w:rsidRPr="00D47E62">
              <w:rPr>
                <w:rFonts w:ascii="Times New Roman" w:eastAsia="Times New Roman" w:hAnsi="Times New Roman" w:cs="Times New Roman"/>
                <w:color w:val="000000"/>
                <w:sz w:val="24"/>
                <w:szCs w:val="24"/>
              </w:rPr>
              <w:t>.</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Ладейный эндшпиль. Ладья и пешка против пешки. Позиция </w:t>
            </w:r>
            <w:proofErr w:type="spellStart"/>
            <w:r w:rsidRPr="00D47E62">
              <w:rPr>
                <w:rFonts w:ascii="Times New Roman" w:eastAsia="Times New Roman" w:hAnsi="Times New Roman" w:cs="Times New Roman"/>
                <w:color w:val="000000"/>
                <w:sz w:val="24"/>
                <w:szCs w:val="24"/>
              </w:rPr>
              <w:t>Филидора</w:t>
            </w:r>
            <w:proofErr w:type="spellEnd"/>
            <w:r w:rsidRPr="00D47E62">
              <w:rPr>
                <w:rFonts w:ascii="Times New Roman" w:eastAsia="Times New Roman" w:hAnsi="Times New Roman" w:cs="Times New Roman"/>
                <w:color w:val="000000"/>
                <w:sz w:val="24"/>
                <w:szCs w:val="24"/>
              </w:rPr>
              <w:t xml:space="preserve">, принцип </w:t>
            </w:r>
            <w:proofErr w:type="spellStart"/>
            <w:r w:rsidRPr="00D47E62">
              <w:rPr>
                <w:rFonts w:ascii="Times New Roman" w:eastAsia="Times New Roman" w:hAnsi="Times New Roman" w:cs="Times New Roman"/>
                <w:color w:val="000000"/>
                <w:sz w:val="24"/>
                <w:szCs w:val="24"/>
              </w:rPr>
              <w:t>Тарраша</w:t>
            </w:r>
            <w:proofErr w:type="spellEnd"/>
            <w:r w:rsidRPr="00D47E62">
              <w:rPr>
                <w:rFonts w:ascii="Times New Roman" w:eastAsia="Times New Roman" w:hAnsi="Times New Roman" w:cs="Times New Roman"/>
                <w:color w:val="000000"/>
                <w:sz w:val="24"/>
                <w:szCs w:val="24"/>
              </w:rPr>
              <w:t>, построение моста, активность фигур.</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целостное восприятие окружающего мира.</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умение соотносить выполненное задание с образцом.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наблюдение.</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Коммуникативные:  умение сотрудничать с партнером  в </w:t>
            </w:r>
            <w:r w:rsidRPr="00D47E62">
              <w:rPr>
                <w:rFonts w:ascii="Times New Roman" w:eastAsia="Times New Roman" w:hAnsi="Times New Roman" w:cs="Times New Roman"/>
                <w:color w:val="000000"/>
                <w:sz w:val="24"/>
                <w:szCs w:val="24"/>
              </w:rPr>
              <w:lastRenderedPageBreak/>
              <w:t>совместном решении проблемы.</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28</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Основоположник русской школы – Михаил </w:t>
            </w:r>
            <w:proofErr w:type="spellStart"/>
            <w:r w:rsidRPr="00D47E62">
              <w:rPr>
                <w:rFonts w:ascii="Times New Roman" w:eastAsia="Times New Roman" w:hAnsi="Times New Roman" w:cs="Times New Roman"/>
                <w:color w:val="000000"/>
                <w:sz w:val="24"/>
                <w:szCs w:val="24"/>
              </w:rPr>
              <w:t>Чигорин</w:t>
            </w:r>
            <w:proofErr w:type="spellEnd"/>
            <w:r w:rsidRPr="00D47E62">
              <w:rPr>
                <w:rFonts w:ascii="Times New Roman" w:eastAsia="Times New Roman" w:hAnsi="Times New Roman" w:cs="Times New Roman"/>
                <w:color w:val="000000"/>
                <w:sz w:val="24"/>
                <w:szCs w:val="24"/>
              </w:rPr>
              <w:t>.</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Отработка на шахматной доске пешечного и ладейного эндшпиля.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целостное восприятие окружающего мира.</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умение соотносить выполненное задание с образцом.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наблюдение внимание</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умение сотрудничать с партнером  в совместном решении проблемы.</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Эммануил </w:t>
            </w:r>
            <w:proofErr w:type="spellStart"/>
            <w:r w:rsidRPr="00D47E62">
              <w:rPr>
                <w:rFonts w:ascii="Times New Roman" w:eastAsia="Times New Roman" w:hAnsi="Times New Roman" w:cs="Times New Roman"/>
                <w:color w:val="000000"/>
                <w:sz w:val="24"/>
                <w:szCs w:val="24"/>
              </w:rPr>
              <w:t>Ласкер</w:t>
            </w:r>
            <w:proofErr w:type="spellEnd"/>
            <w:r w:rsidRPr="00D47E62">
              <w:rPr>
                <w:rFonts w:ascii="Times New Roman" w:eastAsia="Times New Roman" w:hAnsi="Times New Roman" w:cs="Times New Roman"/>
                <w:color w:val="000000"/>
                <w:sz w:val="24"/>
                <w:szCs w:val="24"/>
              </w:rPr>
              <w:t xml:space="preserve"> – мыслитель и борец.</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Отработка на шахматной доске пешечного и ладейного эндшпиля.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Хосе Рауль Капабланка – шахматный виртуоз</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Отработка на шахматной доске пешечного и ладейного эндшпиля.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Личностные: формирование мотивации и интереса к учению.</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организация рабочего места под руководством учителя.</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развитие внимания, наблюдательности.</w:t>
            </w:r>
          </w:p>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ответы на вопросы учителя, одноклассников.</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В поисках совершенного стиля</w:t>
            </w:r>
            <w:proofErr w:type="gramStart"/>
            <w:r w:rsidRPr="00D47E62">
              <w:rPr>
                <w:rFonts w:ascii="Times New Roman" w:eastAsia="Times New Roman" w:hAnsi="Times New Roman" w:cs="Times New Roman"/>
                <w:color w:val="000000"/>
                <w:sz w:val="24"/>
                <w:szCs w:val="24"/>
              </w:rPr>
              <w:t xml:space="preserve"> .</w:t>
            </w:r>
            <w:proofErr w:type="gramEnd"/>
            <w:r w:rsidRPr="00D47E62">
              <w:rPr>
                <w:rFonts w:ascii="Times New Roman" w:eastAsia="Times New Roman" w:hAnsi="Times New Roman" w:cs="Times New Roman"/>
                <w:color w:val="000000"/>
                <w:sz w:val="24"/>
                <w:szCs w:val="24"/>
              </w:rPr>
              <w:t xml:space="preserve"> Александр Алехин.</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Понятие о варианте. Логическая связка «если, то …». Открытая линия. Проходная пешка. Пешечные слабости.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Личностные: освоение смысла учения.</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  умение определять цель учебной деятельности.</w:t>
            </w:r>
            <w:proofErr w:type="gramEnd"/>
          </w:p>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развитие интереса к занятиям, внимания, наблюдательности.</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E5319B" w:rsidRPr="00D47E62">
              <w:rPr>
                <w:rFonts w:ascii="Times New Roman" w:eastAsia="Times New Roman" w:hAnsi="Times New Roman" w:cs="Times New Roman"/>
                <w:color w:val="000000"/>
                <w:sz w:val="24"/>
                <w:szCs w:val="24"/>
              </w:rPr>
              <w:t>0</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Решение задач и этюдов.</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ind w:firstLine="360"/>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Понятие о варианте. Логическая связка «если, то …». Открытая линия. Проходная пешка. Пешечные слабости.</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 xml:space="preserve">Личностные: развитие навыков сотрудничества </w:t>
            </w:r>
            <w:proofErr w:type="gramStart"/>
            <w:r w:rsidRPr="00D47E62">
              <w:rPr>
                <w:rFonts w:ascii="Times New Roman" w:eastAsia="Times New Roman" w:hAnsi="Times New Roman" w:cs="Times New Roman"/>
                <w:color w:val="000000"/>
                <w:sz w:val="24"/>
                <w:szCs w:val="24"/>
              </w:rPr>
              <w:t>со</w:t>
            </w:r>
            <w:proofErr w:type="gramEnd"/>
            <w:r w:rsidRPr="00D47E62">
              <w:rPr>
                <w:rFonts w:ascii="Times New Roman" w:eastAsia="Times New Roman" w:hAnsi="Times New Roman" w:cs="Times New Roman"/>
                <w:color w:val="000000"/>
                <w:sz w:val="24"/>
                <w:szCs w:val="24"/>
              </w:rPr>
              <w:t xml:space="preserve"> взрослыми и сверстниками.</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lastRenderedPageBreak/>
              <w:t>Регулятивные</w:t>
            </w:r>
            <w:proofErr w:type="gramEnd"/>
            <w:r w:rsidRPr="00D47E62">
              <w:rPr>
                <w:rFonts w:ascii="Times New Roman" w:eastAsia="Times New Roman" w:hAnsi="Times New Roman" w:cs="Times New Roman"/>
                <w:color w:val="000000"/>
                <w:sz w:val="24"/>
                <w:szCs w:val="24"/>
              </w:rPr>
              <w:t>: соотнесение  выполненных заданий с образом.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наблюдение и умение самостоятельно делать выводы.</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умение работать в паре.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w:t>
            </w:r>
            <w:r w:rsidR="00E5319B" w:rsidRPr="00D47E62">
              <w:rPr>
                <w:rFonts w:ascii="Times New Roman" w:eastAsia="Times New Roman" w:hAnsi="Times New Roman" w:cs="Times New Roman"/>
                <w:color w:val="000000"/>
                <w:sz w:val="24"/>
                <w:szCs w:val="24"/>
              </w:rPr>
              <w:t>1</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Решение задач и этюдов.</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Форпост. Позиция короля. Атака на короля.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rPr>
          <w:trHeight w:val="70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Решение задач и этюдов.</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Централизация. Овладение тяжелыми фигурами 7(2) горизонтально.</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формирование интереса к учению.</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организация своего рабочего места,</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развитие внимания, наблюдательности</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потребность в общении, умение слушать, вступать в диалог</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Решение задач и этюдов.</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Вскрытие и запирание линии. Блокада.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контроль в форме сличения  способа действия и его результата с заданным эталоном.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 построение логической цепочки рассуждений.</w:t>
            </w:r>
            <w:proofErr w:type="gramEnd"/>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потребность слушать учителя и вступать в диалог.</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Решение задач и этюдов.</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Овладение тяжелыми фигурами 7(2) горизонтально. Вскрытие и запирание линии. Блокада.</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xml:space="preserve">: волевая </w:t>
            </w:r>
            <w:proofErr w:type="spellStart"/>
            <w:r w:rsidRPr="00D47E62">
              <w:rPr>
                <w:rFonts w:ascii="Times New Roman" w:eastAsia="Times New Roman" w:hAnsi="Times New Roman" w:cs="Times New Roman"/>
                <w:color w:val="000000"/>
                <w:sz w:val="24"/>
                <w:szCs w:val="24"/>
              </w:rPr>
              <w:t>саморегуляция</w:t>
            </w:r>
            <w:proofErr w:type="spellEnd"/>
            <w:r w:rsidRPr="00D47E62">
              <w:rPr>
                <w:rFonts w:ascii="Times New Roman" w:eastAsia="Times New Roman" w:hAnsi="Times New Roman" w:cs="Times New Roman"/>
                <w:color w:val="000000"/>
                <w:sz w:val="24"/>
                <w:szCs w:val="24"/>
              </w:rPr>
              <w:t>, анализ объектов.</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 установление причинно-следственных связей, построение логической цепочки рассуждений.</w:t>
            </w:r>
            <w:proofErr w:type="gramEnd"/>
          </w:p>
          <w:p w:rsidR="00E5319B" w:rsidRPr="00D47E62" w:rsidRDefault="00E5319B" w:rsidP="002B0D5C">
            <w:pPr>
              <w:spacing w:after="0" w:line="0" w:lineRule="atLeast"/>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xml:space="preserve">: </w:t>
            </w:r>
            <w:r w:rsidRPr="00D47E62">
              <w:rPr>
                <w:rFonts w:ascii="Times New Roman" w:eastAsia="Times New Roman" w:hAnsi="Times New Roman" w:cs="Times New Roman"/>
                <w:color w:val="000000"/>
                <w:sz w:val="24"/>
                <w:szCs w:val="24"/>
              </w:rPr>
              <w:lastRenderedPageBreak/>
              <w:t>потребность в общении с учителем и партнером по игре.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33</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Шахматный турнир.</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Отработка на практике миттельшпиля.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целостное восприятие окружающего мира.</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Регулятивные</w:t>
            </w:r>
            <w:proofErr w:type="gramEnd"/>
            <w:r w:rsidRPr="00D47E62">
              <w:rPr>
                <w:rFonts w:ascii="Times New Roman" w:eastAsia="Times New Roman" w:hAnsi="Times New Roman" w:cs="Times New Roman"/>
                <w:color w:val="000000"/>
                <w:sz w:val="24"/>
                <w:szCs w:val="24"/>
              </w:rPr>
              <w:t>: умение соотносить выполненное задание с образцом.</w:t>
            </w:r>
          </w:p>
          <w:p w:rsidR="00E5319B" w:rsidRPr="00D47E62" w:rsidRDefault="00E5319B" w:rsidP="002B0D5C">
            <w:pPr>
              <w:spacing w:after="0" w:line="240" w:lineRule="auto"/>
              <w:jc w:val="both"/>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наблюдение.</w:t>
            </w:r>
          </w:p>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умение сотрудничать с партнером  в совместном решении проблемы.</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Шахматный турнир.</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Отработка на практике миттельшпиля.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организация своего рабочего места  для игры.</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Познавательные</w:t>
            </w:r>
            <w:proofErr w:type="gramEnd"/>
            <w:r w:rsidRPr="00D47E62">
              <w:rPr>
                <w:rFonts w:ascii="Times New Roman" w:eastAsia="Times New Roman" w:hAnsi="Times New Roman" w:cs="Times New Roman"/>
                <w:color w:val="000000"/>
                <w:sz w:val="24"/>
                <w:szCs w:val="24"/>
              </w:rPr>
              <w:t xml:space="preserve">: овладение базовыми предметными и </w:t>
            </w:r>
            <w:proofErr w:type="spellStart"/>
            <w:r w:rsidRPr="00D47E62">
              <w:rPr>
                <w:rFonts w:ascii="Times New Roman" w:eastAsia="Times New Roman" w:hAnsi="Times New Roman" w:cs="Times New Roman"/>
                <w:color w:val="000000"/>
                <w:sz w:val="24"/>
                <w:szCs w:val="24"/>
              </w:rPr>
              <w:t>межпредметными</w:t>
            </w:r>
            <w:proofErr w:type="spellEnd"/>
            <w:r w:rsidRPr="00D47E62">
              <w:rPr>
                <w:rFonts w:ascii="Times New Roman" w:eastAsia="Times New Roman" w:hAnsi="Times New Roman" w:cs="Times New Roman"/>
                <w:color w:val="000000"/>
                <w:sz w:val="24"/>
                <w:szCs w:val="24"/>
              </w:rPr>
              <w:t xml:space="preserve"> понятиями.</w:t>
            </w:r>
          </w:p>
          <w:p w:rsidR="00E5319B" w:rsidRPr="00D47E62" w:rsidRDefault="00E5319B" w:rsidP="002B0D5C">
            <w:pPr>
              <w:spacing w:after="0" w:line="0" w:lineRule="atLeast"/>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Коммуникативные</w:t>
            </w:r>
            <w:proofErr w:type="gramEnd"/>
            <w:r w:rsidRPr="00D47E62">
              <w:rPr>
                <w:rFonts w:ascii="Times New Roman" w:eastAsia="Times New Roman" w:hAnsi="Times New Roman" w:cs="Times New Roman"/>
                <w:color w:val="000000"/>
                <w:sz w:val="24"/>
                <w:szCs w:val="24"/>
              </w:rPr>
              <w:t>: участие в диалоге, умение слушать и понимать партнера по игре.</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Шахматный турнир.</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Отработка на практике умений играть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center"/>
              <w:rPr>
                <w:rFonts w:ascii="Times New Roman" w:eastAsia="Times New Roman" w:hAnsi="Times New Roman" w:cs="Times New Roman"/>
                <w:color w:val="000000"/>
                <w:sz w:val="24"/>
                <w:szCs w:val="24"/>
              </w:rPr>
            </w:pP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Шахматный турнир.</w:t>
            </w: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Отработка на практике умений играть</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000000"/>
                <w:sz w:val="24"/>
                <w:szCs w:val="24"/>
              </w:rPr>
            </w:pPr>
            <w:proofErr w:type="gramStart"/>
            <w:r w:rsidRPr="00D47E62">
              <w:rPr>
                <w:rFonts w:ascii="Times New Roman" w:eastAsia="Times New Roman" w:hAnsi="Times New Roman" w:cs="Times New Roman"/>
                <w:color w:val="000000"/>
                <w:sz w:val="24"/>
                <w:szCs w:val="24"/>
              </w:rPr>
              <w:t>Личностные</w:t>
            </w:r>
            <w:proofErr w:type="gramEnd"/>
            <w:r w:rsidRPr="00D47E62">
              <w:rPr>
                <w:rFonts w:ascii="Times New Roman" w:eastAsia="Times New Roman" w:hAnsi="Times New Roman" w:cs="Times New Roman"/>
                <w:color w:val="000000"/>
                <w:sz w:val="24"/>
                <w:szCs w:val="24"/>
              </w:rPr>
              <w:t>: целостное восприятие происходящего.</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Регулятивные: организация своего рабочего места.</w:t>
            </w:r>
          </w:p>
          <w:p w:rsidR="00E5319B" w:rsidRPr="00D47E62" w:rsidRDefault="00E5319B" w:rsidP="002B0D5C">
            <w:pPr>
              <w:spacing w:after="0" w:line="240" w:lineRule="auto"/>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Познавательные: развитие внимания, наблюдательности у детей.</w:t>
            </w:r>
          </w:p>
          <w:p w:rsidR="00E5319B" w:rsidRPr="00D47E62" w:rsidRDefault="00E5319B" w:rsidP="002B0D5C">
            <w:pPr>
              <w:spacing w:after="0" w:line="0" w:lineRule="atLeast"/>
              <w:rPr>
                <w:rFonts w:ascii="Times New Roman" w:eastAsia="Times New Roman" w:hAnsi="Times New Roman" w:cs="Times New Roman"/>
                <w:color w:val="000000"/>
                <w:sz w:val="24"/>
                <w:szCs w:val="24"/>
              </w:rPr>
            </w:pPr>
            <w:r w:rsidRPr="00D47E62">
              <w:rPr>
                <w:rFonts w:ascii="Times New Roman" w:eastAsia="Times New Roman" w:hAnsi="Times New Roman" w:cs="Times New Roman"/>
                <w:color w:val="000000"/>
                <w:sz w:val="24"/>
                <w:szCs w:val="24"/>
              </w:rPr>
              <w:t>Коммуникативные: умение отвечать на вопросы учителя.</w:t>
            </w:r>
          </w:p>
        </w:tc>
      </w:tr>
      <w:tr w:rsidR="00E5319B" w:rsidRPr="00D47E62" w:rsidTr="002B0D5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3A0CF1" w:rsidP="002B0D5C">
            <w:pPr>
              <w:spacing w:after="0" w:line="0" w:lineRule="atLeas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11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0" w:lineRule="atLeast"/>
              <w:rPr>
                <w:rFonts w:ascii="Times New Roman" w:eastAsia="Times New Roman" w:hAnsi="Times New Roman" w:cs="Times New Roman"/>
                <w:color w:val="000000"/>
                <w:sz w:val="24"/>
                <w:szCs w:val="24"/>
              </w:rPr>
            </w:pPr>
          </w:p>
        </w:tc>
        <w:tc>
          <w:tcPr>
            <w:tcW w:w="36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3A0CF1">
            <w:pPr>
              <w:spacing w:after="0" w:line="0" w:lineRule="atLeast"/>
              <w:jc w:val="both"/>
              <w:rPr>
                <w:rFonts w:ascii="Times New Roman" w:eastAsia="Times New Roman" w:hAnsi="Times New Roman" w:cs="Times New Roman"/>
                <w:color w:val="000000"/>
                <w:sz w:val="24"/>
                <w:szCs w:val="24"/>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5319B" w:rsidRPr="00D47E62" w:rsidRDefault="00E5319B" w:rsidP="002B0D5C">
            <w:pPr>
              <w:spacing w:after="0" w:line="240" w:lineRule="auto"/>
              <w:rPr>
                <w:rFonts w:ascii="Times New Roman" w:eastAsia="Times New Roman" w:hAnsi="Times New Roman" w:cs="Times New Roman"/>
                <w:color w:val="666666"/>
                <w:sz w:val="24"/>
                <w:szCs w:val="24"/>
              </w:rPr>
            </w:pPr>
          </w:p>
        </w:tc>
      </w:tr>
    </w:tbl>
    <w:p w:rsidR="00E5319B" w:rsidRPr="00D47E62" w:rsidRDefault="00E5319B" w:rsidP="00E5319B">
      <w:pPr>
        <w:shd w:val="clear" w:color="auto" w:fill="FFFFFF"/>
        <w:spacing w:after="0" w:line="240" w:lineRule="auto"/>
        <w:ind w:right="24"/>
        <w:jc w:val="center"/>
        <w:rPr>
          <w:rFonts w:ascii="Times New Roman" w:eastAsia="Times New Roman" w:hAnsi="Times New Roman" w:cs="Times New Roman"/>
          <w:b/>
          <w:bCs/>
          <w:color w:val="000000"/>
          <w:sz w:val="24"/>
          <w:szCs w:val="24"/>
        </w:rPr>
      </w:pPr>
    </w:p>
    <w:p w:rsidR="00FB3586" w:rsidRDefault="00FB3586" w:rsidP="00FB3586"/>
    <w:p w:rsidR="00FB3586" w:rsidRDefault="00FB3586" w:rsidP="00FB3586"/>
    <w:p w:rsidR="00E5319B" w:rsidRPr="00D47E62" w:rsidRDefault="00E5319B" w:rsidP="00E5319B">
      <w:pPr>
        <w:shd w:val="clear" w:color="auto" w:fill="FFFFFF"/>
        <w:spacing w:after="0" w:line="240" w:lineRule="auto"/>
        <w:ind w:right="24"/>
        <w:jc w:val="center"/>
        <w:rPr>
          <w:rFonts w:ascii="Times New Roman" w:eastAsia="Times New Roman" w:hAnsi="Times New Roman" w:cs="Times New Roman"/>
          <w:b/>
          <w:bCs/>
          <w:color w:val="000000"/>
          <w:sz w:val="24"/>
          <w:szCs w:val="24"/>
        </w:rPr>
      </w:pPr>
    </w:p>
    <w:p w:rsidR="00E5319B" w:rsidRPr="006E148D" w:rsidRDefault="00E5319B" w:rsidP="00E5319B">
      <w:pPr>
        <w:shd w:val="clear" w:color="auto" w:fill="FFFFFF"/>
        <w:spacing w:after="0" w:line="240" w:lineRule="auto"/>
        <w:ind w:right="24"/>
        <w:jc w:val="center"/>
        <w:rPr>
          <w:rFonts w:ascii="Times New Roman" w:eastAsia="Times New Roman" w:hAnsi="Times New Roman" w:cs="Times New Roman"/>
          <w:color w:val="000000"/>
          <w:sz w:val="32"/>
          <w:szCs w:val="28"/>
        </w:rPr>
      </w:pPr>
      <w:r w:rsidRPr="006E148D">
        <w:rPr>
          <w:rFonts w:ascii="Times New Roman" w:eastAsia="Times New Roman" w:hAnsi="Times New Roman" w:cs="Times New Roman"/>
          <w:b/>
          <w:bCs/>
          <w:color w:val="000000"/>
          <w:sz w:val="32"/>
          <w:szCs w:val="28"/>
        </w:rPr>
        <w:t>Материально-техническое обеспечение.</w:t>
      </w:r>
    </w:p>
    <w:p w:rsidR="00E5319B" w:rsidRPr="006E148D"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6E148D">
        <w:rPr>
          <w:rFonts w:ascii="Times New Roman" w:eastAsia="Times New Roman" w:hAnsi="Times New Roman" w:cs="Times New Roman"/>
          <w:color w:val="000000"/>
          <w:sz w:val="28"/>
          <w:szCs w:val="24"/>
        </w:rPr>
        <w:t>На занятиях используются:</w:t>
      </w:r>
    </w:p>
    <w:p w:rsidR="00E5319B" w:rsidRPr="006E148D" w:rsidRDefault="00E5319B" w:rsidP="00E5319B">
      <w:pPr>
        <w:numPr>
          <w:ilvl w:val="0"/>
          <w:numId w:val="10"/>
        </w:numPr>
        <w:shd w:val="clear" w:color="auto" w:fill="FFFFFF"/>
        <w:spacing w:after="0" w:line="240" w:lineRule="auto"/>
        <w:ind w:left="0" w:firstLine="358"/>
        <w:jc w:val="both"/>
        <w:rPr>
          <w:rFonts w:ascii="Times New Roman" w:eastAsia="Times New Roman" w:hAnsi="Times New Roman" w:cs="Times New Roman"/>
          <w:color w:val="000000"/>
          <w:sz w:val="28"/>
          <w:szCs w:val="24"/>
        </w:rPr>
      </w:pPr>
      <w:r w:rsidRPr="006E148D">
        <w:rPr>
          <w:rFonts w:ascii="Times New Roman" w:eastAsia="Times New Roman" w:hAnsi="Times New Roman" w:cs="Times New Roman"/>
          <w:color w:val="000000"/>
          <w:sz w:val="28"/>
          <w:szCs w:val="24"/>
        </w:rPr>
        <w:t>шахматные часы – 2 штуки;</w:t>
      </w:r>
    </w:p>
    <w:p w:rsidR="00E5319B" w:rsidRPr="006E148D" w:rsidRDefault="00E5319B" w:rsidP="00E5319B">
      <w:pPr>
        <w:numPr>
          <w:ilvl w:val="0"/>
          <w:numId w:val="10"/>
        </w:numPr>
        <w:shd w:val="clear" w:color="auto" w:fill="FFFFFF"/>
        <w:spacing w:after="0" w:line="240" w:lineRule="auto"/>
        <w:ind w:left="0" w:firstLine="358"/>
        <w:jc w:val="both"/>
        <w:rPr>
          <w:rFonts w:ascii="Times New Roman" w:eastAsia="Times New Roman" w:hAnsi="Times New Roman" w:cs="Times New Roman"/>
          <w:color w:val="000000"/>
          <w:sz w:val="28"/>
          <w:szCs w:val="24"/>
        </w:rPr>
      </w:pPr>
      <w:r w:rsidRPr="006E148D">
        <w:rPr>
          <w:rFonts w:ascii="Times New Roman" w:eastAsia="Times New Roman" w:hAnsi="Times New Roman" w:cs="Times New Roman"/>
          <w:color w:val="000000"/>
          <w:sz w:val="28"/>
          <w:szCs w:val="24"/>
        </w:rPr>
        <w:t>словарь шахматных терминов;</w:t>
      </w:r>
    </w:p>
    <w:p w:rsidR="00E5319B" w:rsidRPr="006E148D" w:rsidRDefault="00E5319B" w:rsidP="00E5319B">
      <w:pPr>
        <w:numPr>
          <w:ilvl w:val="0"/>
          <w:numId w:val="10"/>
        </w:numPr>
        <w:shd w:val="clear" w:color="auto" w:fill="FFFFFF"/>
        <w:spacing w:after="0" w:line="240" w:lineRule="auto"/>
        <w:ind w:left="0" w:firstLine="358"/>
        <w:jc w:val="both"/>
        <w:rPr>
          <w:rFonts w:ascii="Times New Roman" w:eastAsia="Times New Roman" w:hAnsi="Times New Roman" w:cs="Times New Roman"/>
          <w:color w:val="000000"/>
          <w:sz w:val="28"/>
          <w:szCs w:val="24"/>
        </w:rPr>
      </w:pPr>
      <w:r w:rsidRPr="006E148D">
        <w:rPr>
          <w:rFonts w:ascii="Times New Roman" w:eastAsia="Times New Roman" w:hAnsi="Times New Roman" w:cs="Times New Roman"/>
          <w:color w:val="000000"/>
          <w:sz w:val="28"/>
          <w:szCs w:val="24"/>
        </w:rPr>
        <w:t>комплекты шахматных фигур с досками – 10–12 штук.</w:t>
      </w:r>
    </w:p>
    <w:p w:rsidR="00E5319B" w:rsidRPr="006E148D" w:rsidRDefault="00E5319B" w:rsidP="00E5319B">
      <w:pPr>
        <w:shd w:val="clear" w:color="auto" w:fill="FFFFFF"/>
        <w:spacing w:after="0" w:line="240" w:lineRule="auto"/>
        <w:jc w:val="center"/>
        <w:rPr>
          <w:rFonts w:ascii="Times New Roman" w:eastAsia="Times New Roman" w:hAnsi="Times New Roman" w:cs="Times New Roman"/>
          <w:color w:val="000000"/>
          <w:sz w:val="32"/>
          <w:szCs w:val="28"/>
        </w:rPr>
      </w:pPr>
      <w:r w:rsidRPr="006E148D">
        <w:rPr>
          <w:rFonts w:ascii="Times New Roman" w:eastAsia="Times New Roman" w:hAnsi="Times New Roman" w:cs="Times New Roman"/>
          <w:b/>
          <w:bCs/>
          <w:color w:val="000000"/>
          <w:sz w:val="32"/>
          <w:szCs w:val="28"/>
        </w:rPr>
        <w:t>Список литературы</w:t>
      </w:r>
    </w:p>
    <w:p w:rsidR="00E5319B" w:rsidRPr="006E148D" w:rsidRDefault="00E5319B" w:rsidP="00E5319B">
      <w:pPr>
        <w:numPr>
          <w:ilvl w:val="0"/>
          <w:numId w:val="11"/>
        </w:numPr>
        <w:shd w:val="clear" w:color="auto" w:fill="FFFFFF"/>
        <w:spacing w:after="0" w:line="240" w:lineRule="auto"/>
        <w:ind w:left="0" w:firstLine="284"/>
        <w:jc w:val="both"/>
        <w:rPr>
          <w:rFonts w:ascii="Times New Roman" w:eastAsia="Times New Roman" w:hAnsi="Times New Roman" w:cs="Times New Roman"/>
          <w:color w:val="000000"/>
          <w:sz w:val="28"/>
          <w:szCs w:val="24"/>
        </w:rPr>
      </w:pPr>
      <w:r w:rsidRPr="006E148D">
        <w:rPr>
          <w:rFonts w:ascii="Times New Roman" w:eastAsia="Times New Roman" w:hAnsi="Times New Roman" w:cs="Times New Roman"/>
          <w:i/>
          <w:iCs/>
          <w:color w:val="000000"/>
          <w:sz w:val="28"/>
          <w:szCs w:val="24"/>
        </w:rPr>
        <w:t>Пожарский В.А. </w:t>
      </w:r>
      <w:r w:rsidRPr="006E148D">
        <w:rPr>
          <w:rFonts w:ascii="Times New Roman" w:eastAsia="Times New Roman" w:hAnsi="Times New Roman" w:cs="Times New Roman"/>
          <w:color w:val="000000"/>
          <w:sz w:val="28"/>
          <w:szCs w:val="24"/>
        </w:rPr>
        <w:t>Шахматный учебник / В.А. Пожарский. – М., 1996.</w:t>
      </w:r>
    </w:p>
    <w:p w:rsidR="00E5319B" w:rsidRPr="006E148D" w:rsidRDefault="00E5319B" w:rsidP="00E5319B">
      <w:pPr>
        <w:numPr>
          <w:ilvl w:val="0"/>
          <w:numId w:val="11"/>
        </w:numPr>
        <w:shd w:val="clear" w:color="auto" w:fill="FFFFFF"/>
        <w:spacing w:after="0" w:line="240" w:lineRule="auto"/>
        <w:ind w:left="0" w:firstLine="284"/>
        <w:jc w:val="both"/>
        <w:rPr>
          <w:rFonts w:ascii="Times New Roman" w:eastAsia="Times New Roman" w:hAnsi="Times New Roman" w:cs="Times New Roman"/>
          <w:color w:val="000000"/>
          <w:sz w:val="28"/>
          <w:szCs w:val="24"/>
        </w:rPr>
      </w:pPr>
      <w:proofErr w:type="spellStart"/>
      <w:r w:rsidRPr="006E148D">
        <w:rPr>
          <w:rFonts w:ascii="Times New Roman" w:eastAsia="Times New Roman" w:hAnsi="Times New Roman" w:cs="Times New Roman"/>
          <w:i/>
          <w:iCs/>
          <w:color w:val="000000"/>
          <w:sz w:val="28"/>
          <w:szCs w:val="24"/>
        </w:rPr>
        <w:t>Майзелис</w:t>
      </w:r>
      <w:proofErr w:type="spellEnd"/>
      <w:r w:rsidRPr="006E148D">
        <w:rPr>
          <w:rFonts w:ascii="Times New Roman" w:eastAsia="Times New Roman" w:hAnsi="Times New Roman" w:cs="Times New Roman"/>
          <w:i/>
          <w:iCs/>
          <w:color w:val="000000"/>
          <w:sz w:val="28"/>
          <w:szCs w:val="24"/>
        </w:rPr>
        <w:t xml:space="preserve"> И.</w:t>
      </w:r>
      <w:r w:rsidRPr="006E148D">
        <w:rPr>
          <w:rFonts w:ascii="Times New Roman" w:eastAsia="Times New Roman" w:hAnsi="Times New Roman" w:cs="Times New Roman"/>
          <w:color w:val="000000"/>
          <w:sz w:val="28"/>
          <w:szCs w:val="24"/>
        </w:rPr>
        <w:t xml:space="preserve"> Шахматы. / М.: </w:t>
      </w:r>
      <w:proofErr w:type="spellStart"/>
      <w:r w:rsidRPr="006E148D">
        <w:rPr>
          <w:rFonts w:ascii="Times New Roman" w:eastAsia="Times New Roman" w:hAnsi="Times New Roman" w:cs="Times New Roman"/>
          <w:color w:val="000000"/>
          <w:sz w:val="28"/>
          <w:szCs w:val="24"/>
        </w:rPr>
        <w:t>Детгиз</w:t>
      </w:r>
      <w:proofErr w:type="spellEnd"/>
      <w:r w:rsidRPr="006E148D">
        <w:rPr>
          <w:rFonts w:ascii="Times New Roman" w:eastAsia="Times New Roman" w:hAnsi="Times New Roman" w:cs="Times New Roman"/>
          <w:color w:val="000000"/>
          <w:sz w:val="28"/>
          <w:szCs w:val="24"/>
        </w:rPr>
        <w:t>, 1960.</w:t>
      </w:r>
    </w:p>
    <w:p w:rsidR="00E5319B" w:rsidRPr="006E148D" w:rsidRDefault="00E5319B" w:rsidP="00E5319B">
      <w:pPr>
        <w:numPr>
          <w:ilvl w:val="0"/>
          <w:numId w:val="11"/>
        </w:numPr>
        <w:shd w:val="clear" w:color="auto" w:fill="FFFFFF"/>
        <w:spacing w:after="0" w:line="240" w:lineRule="auto"/>
        <w:ind w:left="0" w:firstLine="284"/>
        <w:jc w:val="both"/>
        <w:rPr>
          <w:rFonts w:ascii="Times New Roman" w:eastAsia="Times New Roman" w:hAnsi="Times New Roman" w:cs="Times New Roman"/>
          <w:color w:val="000000"/>
          <w:sz w:val="28"/>
          <w:szCs w:val="24"/>
        </w:rPr>
      </w:pPr>
      <w:proofErr w:type="spellStart"/>
      <w:r w:rsidRPr="006E148D">
        <w:rPr>
          <w:rFonts w:ascii="Times New Roman" w:eastAsia="Times New Roman" w:hAnsi="Times New Roman" w:cs="Times New Roman"/>
          <w:i/>
          <w:iCs/>
          <w:color w:val="000000"/>
          <w:sz w:val="28"/>
          <w:szCs w:val="24"/>
        </w:rPr>
        <w:t>Нимцович</w:t>
      </w:r>
      <w:proofErr w:type="spellEnd"/>
      <w:r w:rsidRPr="006E148D">
        <w:rPr>
          <w:rFonts w:ascii="Times New Roman" w:eastAsia="Times New Roman" w:hAnsi="Times New Roman" w:cs="Times New Roman"/>
          <w:i/>
          <w:iCs/>
          <w:color w:val="000000"/>
          <w:sz w:val="28"/>
          <w:szCs w:val="24"/>
        </w:rPr>
        <w:t xml:space="preserve"> А. </w:t>
      </w:r>
      <w:r w:rsidRPr="006E148D">
        <w:rPr>
          <w:rFonts w:ascii="Times New Roman" w:eastAsia="Times New Roman" w:hAnsi="Times New Roman" w:cs="Times New Roman"/>
          <w:color w:val="000000"/>
          <w:sz w:val="28"/>
          <w:szCs w:val="24"/>
        </w:rPr>
        <w:t xml:space="preserve">Моя система. / М: </w:t>
      </w:r>
      <w:proofErr w:type="spellStart"/>
      <w:r w:rsidRPr="006E148D">
        <w:rPr>
          <w:rFonts w:ascii="Times New Roman" w:eastAsia="Times New Roman" w:hAnsi="Times New Roman" w:cs="Times New Roman"/>
          <w:color w:val="000000"/>
          <w:sz w:val="28"/>
          <w:szCs w:val="24"/>
        </w:rPr>
        <w:t>ФиС</w:t>
      </w:r>
      <w:proofErr w:type="spellEnd"/>
      <w:r w:rsidRPr="006E148D">
        <w:rPr>
          <w:rFonts w:ascii="Times New Roman" w:eastAsia="Times New Roman" w:hAnsi="Times New Roman" w:cs="Times New Roman"/>
          <w:color w:val="000000"/>
          <w:sz w:val="28"/>
          <w:szCs w:val="24"/>
        </w:rPr>
        <w:t>, 1984.</w:t>
      </w:r>
    </w:p>
    <w:p w:rsidR="00E5319B" w:rsidRPr="006E148D" w:rsidRDefault="00E5319B" w:rsidP="00E5319B">
      <w:pPr>
        <w:numPr>
          <w:ilvl w:val="0"/>
          <w:numId w:val="11"/>
        </w:numPr>
        <w:shd w:val="clear" w:color="auto" w:fill="FFFFFF"/>
        <w:spacing w:after="0" w:line="240" w:lineRule="auto"/>
        <w:ind w:left="0" w:firstLine="284"/>
        <w:jc w:val="both"/>
        <w:rPr>
          <w:rFonts w:ascii="Times New Roman" w:eastAsia="Times New Roman" w:hAnsi="Times New Roman" w:cs="Times New Roman"/>
          <w:color w:val="000000"/>
          <w:sz w:val="28"/>
          <w:szCs w:val="24"/>
        </w:rPr>
      </w:pPr>
      <w:proofErr w:type="spellStart"/>
      <w:r w:rsidRPr="006E148D">
        <w:rPr>
          <w:rFonts w:ascii="Times New Roman" w:eastAsia="Times New Roman" w:hAnsi="Times New Roman" w:cs="Times New Roman"/>
          <w:i/>
          <w:iCs/>
          <w:color w:val="000000"/>
          <w:sz w:val="28"/>
          <w:szCs w:val="24"/>
        </w:rPr>
        <w:t>Сухин</w:t>
      </w:r>
      <w:proofErr w:type="spellEnd"/>
      <w:r w:rsidRPr="006E148D">
        <w:rPr>
          <w:rFonts w:ascii="Times New Roman" w:eastAsia="Times New Roman" w:hAnsi="Times New Roman" w:cs="Times New Roman"/>
          <w:i/>
          <w:iCs/>
          <w:color w:val="000000"/>
          <w:sz w:val="28"/>
          <w:szCs w:val="24"/>
        </w:rPr>
        <w:t xml:space="preserve"> И. </w:t>
      </w:r>
      <w:r w:rsidRPr="006E148D">
        <w:rPr>
          <w:rFonts w:ascii="Times New Roman" w:eastAsia="Times New Roman" w:hAnsi="Times New Roman" w:cs="Times New Roman"/>
          <w:color w:val="000000"/>
          <w:sz w:val="28"/>
          <w:szCs w:val="24"/>
        </w:rPr>
        <w:t>Волшебные фигуры. / М.: Новая школа, 1994.</w:t>
      </w:r>
    </w:p>
    <w:p w:rsidR="00E5319B" w:rsidRPr="006E148D" w:rsidRDefault="00E5319B" w:rsidP="00063DB7">
      <w:pPr>
        <w:pStyle w:val="a3"/>
        <w:numPr>
          <w:ilvl w:val="0"/>
          <w:numId w:val="11"/>
        </w:numPr>
        <w:shd w:val="clear" w:color="auto" w:fill="FFFFFF"/>
        <w:spacing w:after="0" w:line="240" w:lineRule="auto"/>
        <w:rPr>
          <w:rFonts w:ascii="Times New Roman" w:eastAsia="Times New Roman" w:hAnsi="Times New Roman" w:cs="Times New Roman"/>
          <w:b/>
          <w:bCs/>
          <w:color w:val="000000"/>
          <w:sz w:val="28"/>
          <w:szCs w:val="24"/>
        </w:rPr>
      </w:pPr>
      <w:proofErr w:type="spellStart"/>
      <w:r w:rsidRPr="006E148D">
        <w:rPr>
          <w:rFonts w:ascii="Times New Roman" w:eastAsia="Times New Roman" w:hAnsi="Times New Roman" w:cs="Times New Roman"/>
          <w:i/>
          <w:iCs/>
          <w:color w:val="000000"/>
          <w:sz w:val="28"/>
          <w:szCs w:val="24"/>
        </w:rPr>
        <w:t>Сухин</w:t>
      </w:r>
      <w:proofErr w:type="spellEnd"/>
      <w:r w:rsidRPr="006E148D">
        <w:rPr>
          <w:rFonts w:ascii="Times New Roman" w:eastAsia="Times New Roman" w:hAnsi="Times New Roman" w:cs="Times New Roman"/>
          <w:i/>
          <w:iCs/>
          <w:color w:val="000000"/>
          <w:sz w:val="28"/>
          <w:szCs w:val="24"/>
        </w:rPr>
        <w:t xml:space="preserve"> И.</w:t>
      </w:r>
      <w:r w:rsidRPr="006E148D">
        <w:rPr>
          <w:rFonts w:ascii="Times New Roman" w:eastAsia="Times New Roman" w:hAnsi="Times New Roman" w:cs="Times New Roman"/>
          <w:color w:val="000000"/>
          <w:sz w:val="28"/>
          <w:szCs w:val="24"/>
        </w:rPr>
        <w:t> Приключения в шахматной стране. / М.: Педагогика, 1991</w:t>
      </w:r>
    </w:p>
    <w:p w:rsidR="00E5319B" w:rsidRPr="006E148D" w:rsidRDefault="00E5319B" w:rsidP="00E5319B">
      <w:pPr>
        <w:pStyle w:val="a3"/>
        <w:numPr>
          <w:ilvl w:val="0"/>
          <w:numId w:val="11"/>
        </w:numPr>
        <w:shd w:val="clear" w:color="auto" w:fill="FFFFFF"/>
        <w:spacing w:before="100" w:beforeAutospacing="1" w:after="0" w:line="240" w:lineRule="auto"/>
        <w:rPr>
          <w:rFonts w:ascii="Times New Roman" w:eastAsia="Times New Roman" w:hAnsi="Times New Roman" w:cs="Times New Roman"/>
          <w:color w:val="000000"/>
          <w:sz w:val="28"/>
          <w:szCs w:val="24"/>
        </w:rPr>
      </w:pPr>
      <w:r w:rsidRPr="006E148D">
        <w:rPr>
          <w:rFonts w:ascii="Times New Roman" w:eastAsia="Times New Roman" w:hAnsi="Times New Roman" w:cs="Times New Roman"/>
          <w:color w:val="000000"/>
          <w:sz w:val="28"/>
          <w:szCs w:val="24"/>
        </w:rPr>
        <w:t>Гик</w:t>
      </w:r>
      <w:r w:rsidRPr="006E148D">
        <w:rPr>
          <w:rFonts w:ascii="Times New Roman" w:eastAsia="Times New Roman" w:hAnsi="Times New Roman" w:cs="Times New Roman"/>
          <w:color w:val="000000"/>
          <w:sz w:val="28"/>
          <w:szCs w:val="24"/>
        </w:rPr>
        <w:br/>
        <w:t>Е.А. Беседы о шахматах. - М., 1985</w:t>
      </w:r>
    </w:p>
    <w:p w:rsidR="00E5319B" w:rsidRPr="006E148D" w:rsidRDefault="00E5319B" w:rsidP="00E5319B">
      <w:pPr>
        <w:pStyle w:val="a3"/>
        <w:numPr>
          <w:ilvl w:val="0"/>
          <w:numId w:val="11"/>
        </w:numPr>
        <w:shd w:val="clear" w:color="auto" w:fill="FFFFFF"/>
        <w:spacing w:before="100" w:beforeAutospacing="1" w:after="0" w:line="240" w:lineRule="auto"/>
        <w:rPr>
          <w:rFonts w:ascii="Times New Roman" w:eastAsia="Times New Roman" w:hAnsi="Times New Roman" w:cs="Times New Roman"/>
          <w:color w:val="000000"/>
          <w:sz w:val="28"/>
          <w:szCs w:val="24"/>
        </w:rPr>
      </w:pPr>
      <w:proofErr w:type="spellStart"/>
      <w:r w:rsidRPr="006E148D">
        <w:rPr>
          <w:rFonts w:ascii="Times New Roman" w:eastAsia="Times New Roman" w:hAnsi="Times New Roman" w:cs="Times New Roman"/>
          <w:color w:val="000000"/>
          <w:sz w:val="28"/>
          <w:szCs w:val="24"/>
        </w:rPr>
        <w:t>Костьев</w:t>
      </w:r>
      <w:proofErr w:type="spellEnd"/>
      <w:r w:rsidRPr="006E148D">
        <w:rPr>
          <w:rFonts w:ascii="Times New Roman" w:eastAsia="Times New Roman" w:hAnsi="Times New Roman" w:cs="Times New Roman"/>
          <w:color w:val="000000"/>
          <w:sz w:val="28"/>
          <w:szCs w:val="24"/>
        </w:rPr>
        <w:br/>
        <w:t>А.Н. Учителю о шахматах. – М., 1986</w:t>
      </w:r>
    </w:p>
    <w:p w:rsidR="00E5319B" w:rsidRPr="006E148D" w:rsidRDefault="00E5319B" w:rsidP="00E5319B">
      <w:pPr>
        <w:numPr>
          <w:ilvl w:val="0"/>
          <w:numId w:val="11"/>
        </w:numPr>
        <w:shd w:val="clear" w:color="auto" w:fill="FFFFFF"/>
        <w:spacing w:before="100" w:beforeAutospacing="1" w:after="0" w:line="240" w:lineRule="auto"/>
        <w:rPr>
          <w:rFonts w:ascii="Times New Roman" w:eastAsia="Times New Roman" w:hAnsi="Times New Roman" w:cs="Times New Roman"/>
          <w:color w:val="000000"/>
          <w:sz w:val="28"/>
          <w:szCs w:val="24"/>
        </w:rPr>
      </w:pPr>
      <w:r w:rsidRPr="006E148D">
        <w:rPr>
          <w:rFonts w:ascii="Times New Roman" w:eastAsia="Times New Roman" w:hAnsi="Times New Roman" w:cs="Times New Roman"/>
          <w:color w:val="000000"/>
          <w:sz w:val="28"/>
          <w:szCs w:val="24"/>
        </w:rPr>
        <w:t>Пожарский</w:t>
      </w:r>
      <w:r w:rsidRPr="006E148D">
        <w:rPr>
          <w:rFonts w:ascii="Times New Roman" w:eastAsia="Times New Roman" w:hAnsi="Times New Roman" w:cs="Times New Roman"/>
          <w:color w:val="000000"/>
          <w:sz w:val="28"/>
          <w:szCs w:val="24"/>
        </w:rPr>
        <w:br/>
        <w:t>В.Н.  Шахматный  учебник. – Рязань, 1994</w:t>
      </w:r>
    </w:p>
    <w:p w:rsidR="00E5319B" w:rsidRPr="006E148D" w:rsidRDefault="00E5319B" w:rsidP="00E5319B">
      <w:pPr>
        <w:numPr>
          <w:ilvl w:val="0"/>
          <w:numId w:val="11"/>
        </w:numPr>
        <w:shd w:val="clear" w:color="auto" w:fill="FFFFFF"/>
        <w:spacing w:before="100" w:beforeAutospacing="1" w:after="0" w:line="240" w:lineRule="auto"/>
        <w:rPr>
          <w:rFonts w:ascii="Times New Roman" w:eastAsia="Times New Roman" w:hAnsi="Times New Roman" w:cs="Times New Roman"/>
          <w:color w:val="000000"/>
          <w:sz w:val="28"/>
          <w:szCs w:val="24"/>
        </w:rPr>
      </w:pPr>
      <w:r w:rsidRPr="006E148D">
        <w:rPr>
          <w:rFonts w:ascii="Times New Roman" w:eastAsia="Times New Roman" w:hAnsi="Times New Roman" w:cs="Times New Roman"/>
          <w:color w:val="000000"/>
          <w:sz w:val="28"/>
          <w:szCs w:val="24"/>
        </w:rPr>
        <w:t>Журнал</w:t>
      </w:r>
      <w:r w:rsidRPr="006E148D">
        <w:rPr>
          <w:rFonts w:ascii="Times New Roman" w:eastAsia="Times New Roman" w:hAnsi="Times New Roman" w:cs="Times New Roman"/>
          <w:color w:val="000000"/>
          <w:sz w:val="28"/>
          <w:szCs w:val="24"/>
        </w:rPr>
        <w:br/>
        <w:t>«64» - М., 1983-2004</w:t>
      </w:r>
    </w:p>
    <w:p w:rsidR="00E5319B" w:rsidRPr="006E148D" w:rsidRDefault="00E5319B" w:rsidP="00E5319B">
      <w:pPr>
        <w:numPr>
          <w:ilvl w:val="0"/>
          <w:numId w:val="11"/>
        </w:numPr>
        <w:shd w:val="clear" w:color="auto" w:fill="FFFFFF"/>
        <w:spacing w:before="100" w:beforeAutospacing="1" w:after="0" w:line="240" w:lineRule="auto"/>
        <w:rPr>
          <w:rFonts w:ascii="Times New Roman" w:eastAsia="Times New Roman" w:hAnsi="Times New Roman" w:cs="Times New Roman"/>
          <w:color w:val="000000"/>
          <w:sz w:val="28"/>
          <w:szCs w:val="24"/>
        </w:rPr>
      </w:pPr>
      <w:proofErr w:type="spellStart"/>
      <w:r w:rsidRPr="006E148D">
        <w:rPr>
          <w:rFonts w:ascii="Times New Roman" w:eastAsia="Times New Roman" w:hAnsi="Times New Roman" w:cs="Times New Roman"/>
          <w:color w:val="000000"/>
          <w:sz w:val="28"/>
          <w:szCs w:val="24"/>
        </w:rPr>
        <w:t>Костьев</w:t>
      </w:r>
      <w:proofErr w:type="spellEnd"/>
      <w:r w:rsidRPr="006E148D">
        <w:rPr>
          <w:rFonts w:ascii="Times New Roman" w:eastAsia="Times New Roman" w:hAnsi="Times New Roman" w:cs="Times New Roman"/>
          <w:color w:val="000000"/>
          <w:sz w:val="28"/>
          <w:szCs w:val="24"/>
        </w:rPr>
        <w:br/>
        <w:t>А.Н.  Шахматный   кружок  в школе и пионерском лагере –</w:t>
      </w:r>
      <w:r w:rsidRPr="006E148D">
        <w:rPr>
          <w:rFonts w:ascii="Times New Roman" w:eastAsia="Times New Roman" w:hAnsi="Times New Roman" w:cs="Times New Roman"/>
          <w:color w:val="000000"/>
          <w:sz w:val="28"/>
          <w:szCs w:val="24"/>
        </w:rPr>
        <w:br/>
        <w:t>М., 1980</w:t>
      </w:r>
    </w:p>
    <w:p w:rsidR="00E5319B" w:rsidRPr="006E148D" w:rsidRDefault="00E5319B" w:rsidP="00E5319B">
      <w:pPr>
        <w:numPr>
          <w:ilvl w:val="0"/>
          <w:numId w:val="11"/>
        </w:numPr>
        <w:shd w:val="clear" w:color="auto" w:fill="FFFFFF"/>
        <w:spacing w:before="100" w:beforeAutospacing="1" w:after="0" w:line="240" w:lineRule="auto"/>
        <w:rPr>
          <w:rFonts w:ascii="Times New Roman" w:eastAsia="Times New Roman" w:hAnsi="Times New Roman" w:cs="Times New Roman"/>
          <w:color w:val="000000"/>
          <w:sz w:val="28"/>
          <w:szCs w:val="24"/>
        </w:rPr>
      </w:pPr>
      <w:r w:rsidRPr="006E148D">
        <w:rPr>
          <w:rFonts w:ascii="Times New Roman" w:eastAsia="Times New Roman" w:hAnsi="Times New Roman" w:cs="Times New Roman"/>
          <w:color w:val="000000"/>
          <w:sz w:val="28"/>
          <w:szCs w:val="24"/>
        </w:rPr>
        <w:t>Принципы</w:t>
      </w:r>
      <w:r w:rsidRPr="006E148D">
        <w:rPr>
          <w:rFonts w:ascii="Times New Roman" w:eastAsia="Times New Roman" w:hAnsi="Times New Roman" w:cs="Times New Roman"/>
          <w:color w:val="000000"/>
          <w:sz w:val="28"/>
          <w:szCs w:val="24"/>
        </w:rPr>
        <w:br/>
        <w:t> шахматной  игры: учебное пособие./</w:t>
      </w:r>
      <w:r w:rsidRPr="006E148D">
        <w:rPr>
          <w:rFonts w:ascii="Times New Roman" w:eastAsia="Times New Roman" w:hAnsi="Times New Roman" w:cs="Times New Roman"/>
          <w:color w:val="000000"/>
          <w:sz w:val="28"/>
          <w:szCs w:val="24"/>
        </w:rPr>
        <w:br/>
        <w:t>Шакуров М.Ф. – Казань: Мастер Лайн,2000</w:t>
      </w:r>
    </w:p>
    <w:p w:rsidR="00E5319B" w:rsidRPr="00D47E62" w:rsidRDefault="00E5319B" w:rsidP="00E5319B">
      <w:pPr>
        <w:shd w:val="clear" w:color="auto" w:fill="FFFFFF"/>
        <w:spacing w:after="0" w:line="240" w:lineRule="auto"/>
        <w:rPr>
          <w:rFonts w:ascii="Times New Roman" w:eastAsia="Times New Roman" w:hAnsi="Times New Roman" w:cs="Times New Roman"/>
          <w:b/>
          <w:bCs/>
          <w:color w:val="000000"/>
          <w:sz w:val="24"/>
          <w:szCs w:val="24"/>
        </w:rPr>
      </w:pPr>
    </w:p>
    <w:p w:rsidR="00E5319B" w:rsidRPr="00D47E62" w:rsidRDefault="00E5319B" w:rsidP="00E5319B">
      <w:pPr>
        <w:shd w:val="clear" w:color="auto" w:fill="FFFFFF"/>
        <w:spacing w:after="0" w:line="240" w:lineRule="auto"/>
        <w:rPr>
          <w:rFonts w:ascii="Times New Roman" w:eastAsia="Times New Roman" w:hAnsi="Times New Roman" w:cs="Times New Roman"/>
          <w:b/>
          <w:bCs/>
          <w:color w:val="000000"/>
          <w:sz w:val="24"/>
          <w:szCs w:val="24"/>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063DB7" w:rsidRDefault="00063DB7"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DD0601" w:rsidRDefault="00DD0601"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DD0601" w:rsidRDefault="00DD0601" w:rsidP="00E5319B">
      <w:pPr>
        <w:shd w:val="clear" w:color="auto" w:fill="FFFFFF"/>
        <w:spacing w:after="0" w:line="240" w:lineRule="auto"/>
        <w:jc w:val="right"/>
        <w:rPr>
          <w:rFonts w:ascii="Times New Roman" w:eastAsia="Times New Roman" w:hAnsi="Times New Roman" w:cs="Times New Roman"/>
          <w:b/>
          <w:bCs/>
          <w:color w:val="000000"/>
          <w:sz w:val="32"/>
          <w:szCs w:val="32"/>
        </w:rPr>
      </w:pPr>
    </w:p>
    <w:p w:rsidR="00DD0601" w:rsidRPr="003A0CF1" w:rsidRDefault="00DD0601" w:rsidP="00E5319B">
      <w:pPr>
        <w:shd w:val="clear" w:color="auto" w:fill="FFFFFF"/>
        <w:spacing w:after="0" w:line="240" w:lineRule="auto"/>
        <w:jc w:val="right"/>
        <w:rPr>
          <w:rFonts w:ascii="Times New Roman" w:eastAsia="Times New Roman" w:hAnsi="Times New Roman" w:cs="Times New Roman"/>
          <w:b/>
          <w:bCs/>
          <w:color w:val="000000"/>
          <w:sz w:val="36"/>
          <w:szCs w:val="32"/>
        </w:rPr>
      </w:pPr>
    </w:p>
    <w:p w:rsidR="00DD0601" w:rsidRPr="003A0CF1" w:rsidRDefault="00DD0601" w:rsidP="00E5319B">
      <w:pPr>
        <w:shd w:val="clear" w:color="auto" w:fill="FFFFFF"/>
        <w:spacing w:after="0" w:line="240" w:lineRule="auto"/>
        <w:jc w:val="right"/>
        <w:rPr>
          <w:rFonts w:ascii="Times New Roman" w:eastAsia="Times New Roman" w:hAnsi="Times New Roman" w:cs="Times New Roman"/>
          <w:b/>
          <w:bCs/>
          <w:color w:val="000000"/>
          <w:sz w:val="36"/>
          <w:szCs w:val="32"/>
        </w:rPr>
      </w:pPr>
    </w:p>
    <w:p w:rsidR="00E5319B" w:rsidRPr="003A0CF1" w:rsidRDefault="00E5319B" w:rsidP="00E5319B">
      <w:pPr>
        <w:shd w:val="clear" w:color="auto" w:fill="FFFFFF"/>
        <w:spacing w:after="0" w:line="240" w:lineRule="auto"/>
        <w:jc w:val="right"/>
        <w:rPr>
          <w:rFonts w:ascii="Times New Roman" w:eastAsia="Times New Roman" w:hAnsi="Times New Roman" w:cs="Times New Roman"/>
          <w:color w:val="000000"/>
          <w:sz w:val="36"/>
          <w:szCs w:val="32"/>
        </w:rPr>
      </w:pPr>
      <w:r w:rsidRPr="003A0CF1">
        <w:rPr>
          <w:rFonts w:ascii="Times New Roman" w:eastAsia="Times New Roman" w:hAnsi="Times New Roman" w:cs="Times New Roman"/>
          <w:b/>
          <w:bCs/>
          <w:color w:val="000000"/>
          <w:sz w:val="36"/>
          <w:szCs w:val="32"/>
        </w:rPr>
        <w:t>Приложение 1.</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i/>
          <w:iCs/>
          <w:color w:val="000000"/>
          <w:sz w:val="28"/>
          <w:szCs w:val="24"/>
        </w:rPr>
        <w:t>Дидактические игры и игровые задания.</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“Горизонталь”</w:t>
      </w:r>
      <w:r w:rsidRPr="003A0CF1">
        <w:rPr>
          <w:rFonts w:ascii="Times New Roman" w:eastAsia="Times New Roman" w:hAnsi="Times New Roman" w:cs="Times New Roman"/>
          <w:color w:val="000000"/>
          <w:sz w:val="28"/>
          <w:szCs w:val="24"/>
        </w:rPr>
        <w:t>. Двое играющих по очереди заполняют одну из горизонтальных линий шахматной доски кубиками (фишками и пешками).</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“Вертикаль”</w:t>
      </w:r>
      <w:r w:rsidRPr="003A0CF1">
        <w:rPr>
          <w:rFonts w:ascii="Times New Roman" w:eastAsia="Times New Roman" w:hAnsi="Times New Roman" w:cs="Times New Roman"/>
          <w:color w:val="000000"/>
          <w:sz w:val="28"/>
          <w:szCs w:val="24"/>
        </w:rPr>
        <w:t>. То же самое, но заполняется одна из вертикальных линий шахматной доски.</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“Диагональ”</w:t>
      </w:r>
      <w:r w:rsidRPr="003A0CF1">
        <w:rPr>
          <w:rFonts w:ascii="Times New Roman" w:eastAsia="Times New Roman" w:hAnsi="Times New Roman" w:cs="Times New Roman"/>
          <w:color w:val="000000"/>
          <w:sz w:val="28"/>
          <w:szCs w:val="24"/>
        </w:rPr>
        <w:t>. То же самое, но заполняется она из диагоналей шахматной доски.</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“Волшебный мешочек”</w:t>
      </w:r>
      <w:r w:rsidRPr="003A0CF1">
        <w:rPr>
          <w:rFonts w:ascii="Times New Roman" w:eastAsia="Times New Roman" w:hAnsi="Times New Roman" w:cs="Times New Roman"/>
          <w:color w:val="000000"/>
          <w:sz w:val="28"/>
          <w:szCs w:val="24"/>
        </w:rPr>
        <w:t>. В непрозрачном мешочке по очереди прячутся все шахматные фигуры, каждый из учеников пытается на ощупь определить, какая фигура спрятана.</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“Угадай-ка”</w:t>
      </w:r>
      <w:r w:rsidRPr="003A0CF1">
        <w:rPr>
          <w:rFonts w:ascii="Times New Roman" w:eastAsia="Times New Roman" w:hAnsi="Times New Roman" w:cs="Times New Roman"/>
          <w:color w:val="000000"/>
          <w:sz w:val="28"/>
          <w:szCs w:val="24"/>
        </w:rPr>
        <w:t>. Педагог словесно описывает одну из фигур, дети должны догадаться, что это за фигура.</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“Секретная фигура”</w:t>
      </w:r>
      <w:r w:rsidRPr="003A0CF1">
        <w:rPr>
          <w:rFonts w:ascii="Times New Roman" w:eastAsia="Times New Roman" w:hAnsi="Times New Roman" w:cs="Times New Roman"/>
          <w:color w:val="000000"/>
          <w:sz w:val="28"/>
          <w:szCs w:val="24"/>
        </w:rPr>
        <w:t>. 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“Угадай”</w:t>
      </w:r>
      <w:r w:rsidRPr="003A0CF1">
        <w:rPr>
          <w:rFonts w:ascii="Times New Roman" w:eastAsia="Times New Roman" w:hAnsi="Times New Roman" w:cs="Times New Roman"/>
          <w:color w:val="000000"/>
          <w:sz w:val="28"/>
          <w:szCs w:val="24"/>
        </w:rPr>
        <w:t>. Педагог загадывает про себя одну из фигур, а дети пытаются угадать, какая фигура загадана.</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“Что общего?”</w:t>
      </w:r>
      <w:r w:rsidRPr="003A0CF1">
        <w:rPr>
          <w:rFonts w:ascii="Times New Roman" w:eastAsia="Times New Roman" w:hAnsi="Times New Roman" w:cs="Times New Roman"/>
          <w:color w:val="000000"/>
          <w:sz w:val="28"/>
          <w:szCs w:val="24"/>
        </w:rPr>
        <w:t>. Педагог берет две шахматные фигуры, и дети говорят, чем похожи друг на друга фигуры, чем отличаются (цвет, форма).</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“Большая и маленькая”</w:t>
      </w:r>
      <w:r w:rsidRPr="003A0CF1">
        <w:rPr>
          <w:rFonts w:ascii="Times New Roman" w:eastAsia="Times New Roman" w:hAnsi="Times New Roman" w:cs="Times New Roman"/>
          <w:color w:val="000000"/>
          <w:sz w:val="28"/>
          <w:szCs w:val="24"/>
        </w:rPr>
        <w:t>.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“Кто сильнее?”</w:t>
      </w:r>
      <w:r w:rsidRPr="003A0CF1">
        <w:rPr>
          <w:rFonts w:ascii="Times New Roman" w:eastAsia="Times New Roman" w:hAnsi="Times New Roman" w:cs="Times New Roman"/>
          <w:color w:val="000000"/>
          <w:sz w:val="28"/>
          <w:szCs w:val="24"/>
        </w:rPr>
        <w:t>. Педагог показывает детям две фигуры и спрашивает: “Какая фигура сильнее? На сколько очков?”.</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“Обе армии равны”</w:t>
      </w:r>
      <w:r w:rsidRPr="003A0CF1">
        <w:rPr>
          <w:rFonts w:ascii="Times New Roman" w:eastAsia="Times New Roman" w:hAnsi="Times New Roman" w:cs="Times New Roman"/>
          <w:color w:val="000000"/>
          <w:sz w:val="28"/>
          <w:szCs w:val="24"/>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“Мешочек”</w:t>
      </w:r>
      <w:r w:rsidRPr="003A0CF1">
        <w:rPr>
          <w:rFonts w:ascii="Times New Roman" w:eastAsia="Times New Roman" w:hAnsi="Times New Roman" w:cs="Times New Roman"/>
          <w:color w:val="000000"/>
          <w:sz w:val="28"/>
          <w:szCs w:val="24"/>
        </w:rPr>
        <w:t>. Ученики по одной вынимают из мешочка шахматные фигуры и постепенно расставляют начальную позицию.</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“Да или нет?”</w:t>
      </w:r>
      <w:r w:rsidRPr="003A0CF1">
        <w:rPr>
          <w:rFonts w:ascii="Times New Roman" w:eastAsia="Times New Roman" w:hAnsi="Times New Roman" w:cs="Times New Roman"/>
          <w:color w:val="000000"/>
          <w:sz w:val="28"/>
          <w:szCs w:val="24"/>
        </w:rPr>
        <w:t>. Педагог берет две шахматные фигуры, а дети отвечают, стоят ли эти фигуры рядом в начальном положении.</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“Не зевай!”</w:t>
      </w:r>
      <w:r w:rsidRPr="003A0CF1">
        <w:rPr>
          <w:rFonts w:ascii="Times New Roman" w:eastAsia="Times New Roman" w:hAnsi="Times New Roman" w:cs="Times New Roman"/>
          <w:color w:val="000000"/>
          <w:sz w:val="28"/>
          <w:szCs w:val="24"/>
        </w:rPr>
        <w:t>. Педагог говорит какую-либо фразу о начальном положении, например: “Ладья стоит в углу”, и бросает кому-либо из учеников мяч; если утверждение верно, то мяч следует поймать.</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“Игра на уничтожение”</w:t>
      </w:r>
      <w:r w:rsidRPr="003A0CF1">
        <w:rPr>
          <w:rFonts w:ascii="Times New Roman" w:eastAsia="Times New Roman" w:hAnsi="Times New Roman" w:cs="Times New Roman"/>
          <w:color w:val="000000"/>
          <w:sz w:val="28"/>
          <w:szCs w:val="24"/>
        </w:rPr>
        <w:t xml:space="preserve">– важнейшая игра курса. Именно здесь все плюсы шахмат начинают “работать” на ученика – формируется внутренний </w:t>
      </w:r>
      <w:r w:rsidRPr="003A0CF1">
        <w:rPr>
          <w:rFonts w:ascii="Times New Roman" w:eastAsia="Times New Roman" w:hAnsi="Times New Roman" w:cs="Times New Roman"/>
          <w:color w:val="000000"/>
          <w:sz w:val="28"/>
          <w:szCs w:val="24"/>
        </w:rPr>
        <w:lastRenderedPageBreak/>
        <w:t>план действий,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“Один в поле воин”</w:t>
      </w:r>
      <w:r w:rsidRPr="003A0CF1">
        <w:rPr>
          <w:rFonts w:ascii="Times New Roman" w:eastAsia="Times New Roman" w:hAnsi="Times New Roman" w:cs="Times New Roman"/>
          <w:color w:val="000000"/>
          <w:sz w:val="28"/>
          <w:szCs w:val="24"/>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“Лабиринт”</w:t>
      </w:r>
      <w:r w:rsidRPr="003A0CF1">
        <w:rPr>
          <w:rFonts w:ascii="Times New Roman" w:eastAsia="Times New Roman" w:hAnsi="Times New Roman" w:cs="Times New Roman"/>
          <w:color w:val="000000"/>
          <w:sz w:val="28"/>
          <w:szCs w:val="24"/>
        </w:rPr>
        <w:t>. Белая фигура должна достичь определенной клетки шахматной доски, не становясь на “заминированные” поля и не перепрыгивая их.</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“Перехитри часовых”</w:t>
      </w:r>
      <w:r w:rsidRPr="003A0CF1">
        <w:rPr>
          <w:rFonts w:ascii="Times New Roman" w:eastAsia="Times New Roman" w:hAnsi="Times New Roman" w:cs="Times New Roman"/>
          <w:color w:val="000000"/>
          <w:sz w:val="28"/>
          <w:szCs w:val="24"/>
        </w:rPr>
        <w:t>.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“Сними часовых”</w:t>
      </w:r>
      <w:r w:rsidRPr="003A0CF1">
        <w:rPr>
          <w:rFonts w:ascii="Times New Roman" w:eastAsia="Times New Roman" w:hAnsi="Times New Roman" w:cs="Times New Roman"/>
          <w:color w:val="000000"/>
          <w:sz w:val="28"/>
          <w:szCs w:val="24"/>
        </w:rPr>
        <w:t>. Белая фигура должна побить все черные фигуры; избирается такой маршрут передвижения по шахматной доске, чтобы ни разу не оказаться под боем черных фигур.</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“Кратчайший путь”</w:t>
      </w:r>
      <w:r w:rsidRPr="003A0CF1">
        <w:rPr>
          <w:rFonts w:ascii="Times New Roman" w:eastAsia="Times New Roman" w:hAnsi="Times New Roman" w:cs="Times New Roman"/>
          <w:color w:val="000000"/>
          <w:sz w:val="28"/>
          <w:szCs w:val="24"/>
        </w:rPr>
        <w:t>. За минимальное число ходов белая фигура должна достичь определенной клетки шахматной доски.</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“Захват контрольного поля”</w:t>
      </w:r>
      <w:r w:rsidRPr="003A0CF1">
        <w:rPr>
          <w:rFonts w:ascii="Times New Roman" w:eastAsia="Times New Roman" w:hAnsi="Times New Roman" w:cs="Times New Roman"/>
          <w:color w:val="000000"/>
          <w:sz w:val="28"/>
          <w:szCs w:val="24"/>
        </w:rPr>
        <w:t>.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“Защита контрольного поля”</w:t>
      </w:r>
      <w:r w:rsidRPr="003A0CF1">
        <w:rPr>
          <w:rFonts w:ascii="Times New Roman" w:eastAsia="Times New Roman" w:hAnsi="Times New Roman" w:cs="Times New Roman"/>
          <w:color w:val="000000"/>
          <w:sz w:val="28"/>
          <w:szCs w:val="24"/>
        </w:rPr>
        <w:t>. Эта игра подобна предыдущей</w:t>
      </w:r>
      <w:proofErr w:type="gramStart"/>
      <w:r w:rsidRPr="003A0CF1">
        <w:rPr>
          <w:rFonts w:ascii="Times New Roman" w:eastAsia="Times New Roman" w:hAnsi="Times New Roman" w:cs="Times New Roman"/>
          <w:color w:val="000000"/>
          <w:sz w:val="28"/>
          <w:szCs w:val="24"/>
        </w:rPr>
        <w:t xml:space="preserve"> ,</w:t>
      </w:r>
      <w:proofErr w:type="gramEnd"/>
      <w:r w:rsidRPr="003A0CF1">
        <w:rPr>
          <w:rFonts w:ascii="Times New Roman" w:eastAsia="Times New Roman" w:hAnsi="Times New Roman" w:cs="Times New Roman"/>
          <w:color w:val="000000"/>
          <w:sz w:val="28"/>
          <w:szCs w:val="24"/>
        </w:rPr>
        <w:t xml:space="preserve"> но при точной игре обеих сторон не имеет победителя.</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“Атака неприятельской фигуры”</w:t>
      </w:r>
      <w:r w:rsidRPr="003A0CF1">
        <w:rPr>
          <w:rFonts w:ascii="Times New Roman" w:eastAsia="Times New Roman" w:hAnsi="Times New Roman" w:cs="Times New Roman"/>
          <w:color w:val="000000"/>
          <w:sz w:val="28"/>
          <w:szCs w:val="24"/>
        </w:rPr>
        <w:t>. Белая фигура должна за один ход напасть на черную фигуру, но так, чтобы не оказаться под боем.</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“Двойной удар”</w:t>
      </w:r>
      <w:r w:rsidRPr="003A0CF1">
        <w:rPr>
          <w:rFonts w:ascii="Times New Roman" w:eastAsia="Times New Roman" w:hAnsi="Times New Roman" w:cs="Times New Roman"/>
          <w:color w:val="000000"/>
          <w:sz w:val="28"/>
          <w:szCs w:val="24"/>
        </w:rPr>
        <w:t>. Белой фигурой надо напасть одновременно на две черные фигуры, но так, чтобы не оказаться под боем.</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“Взятие”</w:t>
      </w:r>
      <w:r w:rsidRPr="003A0CF1">
        <w:rPr>
          <w:rFonts w:ascii="Times New Roman" w:eastAsia="Times New Roman" w:hAnsi="Times New Roman" w:cs="Times New Roman"/>
          <w:color w:val="000000"/>
          <w:sz w:val="28"/>
          <w:szCs w:val="24"/>
        </w:rPr>
        <w:t>. Из нескольких возможных взятий надо выбрать лучшее – побить незащищенную фигуру.</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“Защита”</w:t>
      </w:r>
      <w:r w:rsidRPr="003A0CF1">
        <w:rPr>
          <w:rFonts w:ascii="Times New Roman" w:eastAsia="Times New Roman" w:hAnsi="Times New Roman" w:cs="Times New Roman"/>
          <w:color w:val="000000"/>
          <w:sz w:val="28"/>
          <w:szCs w:val="24"/>
        </w:rPr>
        <w:t>. Нужно одной белой фигурой защитить другую, стоящую под боем.</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proofErr w:type="spellStart"/>
      <w:r w:rsidRPr="003A0CF1">
        <w:rPr>
          <w:rFonts w:ascii="Times New Roman" w:eastAsia="Times New Roman" w:hAnsi="Times New Roman" w:cs="Times New Roman"/>
          <w:b/>
          <w:bCs/>
          <w:color w:val="000000"/>
          <w:sz w:val="28"/>
          <w:szCs w:val="24"/>
        </w:rPr>
        <w:t>Примечание</w:t>
      </w:r>
      <w:proofErr w:type="gramStart"/>
      <w:r w:rsidRPr="003A0CF1">
        <w:rPr>
          <w:rFonts w:ascii="Times New Roman" w:eastAsia="Times New Roman" w:hAnsi="Times New Roman" w:cs="Times New Roman"/>
          <w:b/>
          <w:bCs/>
          <w:color w:val="000000"/>
          <w:sz w:val="28"/>
          <w:szCs w:val="24"/>
        </w:rPr>
        <w:t>.</w:t>
      </w:r>
      <w:r w:rsidRPr="003A0CF1">
        <w:rPr>
          <w:rFonts w:ascii="Times New Roman" w:eastAsia="Times New Roman" w:hAnsi="Times New Roman" w:cs="Times New Roman"/>
          <w:i/>
          <w:iCs/>
          <w:color w:val="000000"/>
          <w:sz w:val="28"/>
          <w:szCs w:val="24"/>
        </w:rPr>
        <w:t>В</w:t>
      </w:r>
      <w:proofErr w:type="gramEnd"/>
      <w:r w:rsidRPr="003A0CF1">
        <w:rPr>
          <w:rFonts w:ascii="Times New Roman" w:eastAsia="Times New Roman" w:hAnsi="Times New Roman" w:cs="Times New Roman"/>
          <w:i/>
          <w:iCs/>
          <w:color w:val="000000"/>
          <w:sz w:val="28"/>
          <w:szCs w:val="24"/>
        </w:rPr>
        <w:t>се</w:t>
      </w:r>
      <w:proofErr w:type="spellEnd"/>
      <w:r w:rsidRPr="003A0CF1">
        <w:rPr>
          <w:rFonts w:ascii="Times New Roman" w:eastAsia="Times New Roman" w:hAnsi="Times New Roman" w:cs="Times New Roman"/>
          <w:i/>
          <w:iCs/>
          <w:color w:val="000000"/>
          <w:sz w:val="28"/>
          <w:szCs w:val="24"/>
        </w:rPr>
        <w:t xml:space="preserve"> дидактические игры и задания из этого раздела (даже такие на первый взгляд странные, как “Лабиринт” и т.п., где присутствуют “заколдованные” фигуры и “заминированные” поля) моделируют в доступном для детей виде те или иные ситуации, с которыми шахматисты сталкиваются в игре за шахматной доской. При этом все игры и задания являются занимательными и развивающими, эффективно способствуют тренингу образного и логического мышления.</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“Два хода”</w:t>
      </w:r>
      <w:r w:rsidRPr="003A0CF1">
        <w:rPr>
          <w:rFonts w:ascii="Times New Roman" w:eastAsia="Times New Roman" w:hAnsi="Times New Roman" w:cs="Times New Roman"/>
          <w:color w:val="000000"/>
          <w:sz w:val="28"/>
          <w:szCs w:val="24"/>
        </w:rPr>
        <w:t>. 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w:t>
      </w:r>
    </w:p>
    <w:p w:rsidR="00063DB7" w:rsidRPr="003A0CF1" w:rsidRDefault="00063DB7" w:rsidP="00E5319B">
      <w:pPr>
        <w:shd w:val="clear" w:color="auto" w:fill="FFFFFF"/>
        <w:spacing w:after="0" w:line="240" w:lineRule="auto"/>
        <w:ind w:firstLine="360"/>
        <w:jc w:val="right"/>
        <w:rPr>
          <w:rFonts w:ascii="Times New Roman" w:eastAsia="Times New Roman" w:hAnsi="Times New Roman" w:cs="Times New Roman"/>
          <w:b/>
          <w:bCs/>
          <w:color w:val="000000"/>
          <w:sz w:val="36"/>
          <w:szCs w:val="32"/>
        </w:rPr>
      </w:pPr>
    </w:p>
    <w:p w:rsidR="00E5319B" w:rsidRPr="003A0CF1" w:rsidRDefault="00E5319B" w:rsidP="00E5319B">
      <w:pPr>
        <w:shd w:val="clear" w:color="auto" w:fill="FFFFFF"/>
        <w:spacing w:after="0" w:line="240" w:lineRule="auto"/>
        <w:ind w:firstLine="360"/>
        <w:jc w:val="right"/>
        <w:rPr>
          <w:rFonts w:ascii="Times New Roman" w:eastAsia="Times New Roman" w:hAnsi="Times New Roman" w:cs="Times New Roman"/>
          <w:color w:val="000000"/>
          <w:sz w:val="36"/>
          <w:szCs w:val="32"/>
        </w:rPr>
      </w:pPr>
      <w:r w:rsidRPr="003A0CF1">
        <w:rPr>
          <w:rFonts w:ascii="Times New Roman" w:eastAsia="Times New Roman" w:hAnsi="Times New Roman" w:cs="Times New Roman"/>
          <w:b/>
          <w:bCs/>
          <w:color w:val="000000"/>
          <w:sz w:val="36"/>
          <w:szCs w:val="32"/>
        </w:rPr>
        <w:t>Приложение 2.</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Дидактические задания.</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“Мат в один ход”</w:t>
      </w:r>
      <w:proofErr w:type="gramStart"/>
      <w:r w:rsidRPr="003A0CF1">
        <w:rPr>
          <w:rFonts w:ascii="Times New Roman" w:eastAsia="Times New Roman" w:hAnsi="Times New Roman" w:cs="Times New Roman"/>
          <w:b/>
          <w:bCs/>
          <w:color w:val="000000"/>
          <w:sz w:val="28"/>
          <w:szCs w:val="24"/>
        </w:rPr>
        <w:t>.</w:t>
      </w:r>
      <w:r w:rsidRPr="003A0CF1">
        <w:rPr>
          <w:rFonts w:ascii="Times New Roman" w:eastAsia="Times New Roman" w:hAnsi="Times New Roman" w:cs="Times New Roman"/>
          <w:color w:val="000000"/>
          <w:sz w:val="28"/>
          <w:szCs w:val="24"/>
        </w:rPr>
        <w:t>“</w:t>
      </w:r>
      <w:proofErr w:type="gramEnd"/>
      <w:r w:rsidRPr="003A0CF1">
        <w:rPr>
          <w:rFonts w:ascii="Times New Roman" w:eastAsia="Times New Roman" w:hAnsi="Times New Roman" w:cs="Times New Roman"/>
          <w:color w:val="000000"/>
          <w:sz w:val="28"/>
          <w:szCs w:val="24"/>
        </w:rPr>
        <w:t xml:space="preserve">Поставь мат в один ход </w:t>
      </w:r>
      <w:proofErr w:type="spellStart"/>
      <w:r w:rsidRPr="003A0CF1">
        <w:rPr>
          <w:rFonts w:ascii="Times New Roman" w:eastAsia="Times New Roman" w:hAnsi="Times New Roman" w:cs="Times New Roman"/>
          <w:color w:val="000000"/>
          <w:sz w:val="28"/>
          <w:szCs w:val="24"/>
        </w:rPr>
        <w:t>нерокированному</w:t>
      </w:r>
      <w:proofErr w:type="spellEnd"/>
      <w:r w:rsidRPr="003A0CF1">
        <w:rPr>
          <w:rFonts w:ascii="Times New Roman" w:eastAsia="Times New Roman" w:hAnsi="Times New Roman" w:cs="Times New Roman"/>
          <w:color w:val="000000"/>
          <w:sz w:val="28"/>
          <w:szCs w:val="24"/>
        </w:rPr>
        <w:t xml:space="preserve"> королю”. “Поставь детский мат”. Белые или черные начинают и дают мат в один ход.</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lastRenderedPageBreak/>
        <w:t>“Поймай ладью”. “Поймай ферзя”</w:t>
      </w:r>
      <w:r w:rsidRPr="003A0CF1">
        <w:rPr>
          <w:rFonts w:ascii="Times New Roman" w:eastAsia="Times New Roman" w:hAnsi="Times New Roman" w:cs="Times New Roman"/>
          <w:color w:val="000000"/>
          <w:sz w:val="28"/>
          <w:szCs w:val="24"/>
        </w:rPr>
        <w:t>. Надо найти такой ход, после которого рано введенная в игру фигура противника неизбежно теряется или проигрывается за более слабую фигуру.</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“Защита от мата”</w:t>
      </w:r>
      <w:r w:rsidRPr="003A0CF1">
        <w:rPr>
          <w:rFonts w:ascii="Times New Roman" w:eastAsia="Times New Roman" w:hAnsi="Times New Roman" w:cs="Times New Roman"/>
          <w:color w:val="000000"/>
          <w:sz w:val="28"/>
          <w:szCs w:val="24"/>
        </w:rPr>
        <w:t>. Требуется найти ход, позволяющий избежать мата в один ход (в данном разделе в отличие от второго года обучения таких видов несколько).</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“Выведи фигуру”</w:t>
      </w:r>
      <w:proofErr w:type="gramStart"/>
      <w:r w:rsidRPr="003A0CF1">
        <w:rPr>
          <w:rFonts w:ascii="Times New Roman" w:eastAsia="Times New Roman" w:hAnsi="Times New Roman" w:cs="Times New Roman"/>
          <w:b/>
          <w:bCs/>
          <w:color w:val="000000"/>
          <w:sz w:val="28"/>
          <w:szCs w:val="24"/>
        </w:rPr>
        <w:t>.</w:t>
      </w:r>
      <w:r w:rsidRPr="003A0CF1">
        <w:rPr>
          <w:rFonts w:ascii="Times New Roman" w:eastAsia="Times New Roman" w:hAnsi="Times New Roman" w:cs="Times New Roman"/>
          <w:color w:val="000000"/>
          <w:sz w:val="28"/>
          <w:szCs w:val="24"/>
        </w:rPr>
        <w:t>О</w:t>
      </w:r>
      <w:proofErr w:type="gramEnd"/>
      <w:r w:rsidRPr="003A0CF1">
        <w:rPr>
          <w:rFonts w:ascii="Times New Roman" w:eastAsia="Times New Roman" w:hAnsi="Times New Roman" w:cs="Times New Roman"/>
          <w:color w:val="000000"/>
          <w:sz w:val="28"/>
          <w:szCs w:val="24"/>
        </w:rPr>
        <w:t>пределяется, какую фигуру и на какое поле лучше развить.</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“Поставь мат “</w:t>
      </w:r>
      <w:proofErr w:type="spellStart"/>
      <w:r w:rsidRPr="003A0CF1">
        <w:rPr>
          <w:rFonts w:ascii="Times New Roman" w:eastAsia="Times New Roman" w:hAnsi="Times New Roman" w:cs="Times New Roman"/>
          <w:b/>
          <w:bCs/>
          <w:color w:val="000000"/>
          <w:sz w:val="28"/>
          <w:szCs w:val="24"/>
        </w:rPr>
        <w:t>повторюшке</w:t>
      </w:r>
      <w:proofErr w:type="spellEnd"/>
      <w:r w:rsidRPr="003A0CF1">
        <w:rPr>
          <w:rFonts w:ascii="Times New Roman" w:eastAsia="Times New Roman" w:hAnsi="Times New Roman" w:cs="Times New Roman"/>
          <w:b/>
          <w:bCs/>
          <w:color w:val="000000"/>
          <w:sz w:val="28"/>
          <w:szCs w:val="24"/>
        </w:rPr>
        <w:t>” в один ход”</w:t>
      </w:r>
      <w:r w:rsidRPr="003A0CF1">
        <w:rPr>
          <w:rFonts w:ascii="Times New Roman" w:eastAsia="Times New Roman" w:hAnsi="Times New Roman" w:cs="Times New Roman"/>
          <w:color w:val="000000"/>
          <w:sz w:val="28"/>
          <w:szCs w:val="24"/>
        </w:rPr>
        <w:t>. Требуется поставить мат в один ход противнику, который слепо копирует ваши ходы.</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“Мат в два хода”</w:t>
      </w:r>
      <w:r w:rsidRPr="003A0CF1">
        <w:rPr>
          <w:rFonts w:ascii="Times New Roman" w:eastAsia="Times New Roman" w:hAnsi="Times New Roman" w:cs="Times New Roman"/>
          <w:color w:val="000000"/>
          <w:sz w:val="28"/>
          <w:szCs w:val="24"/>
        </w:rPr>
        <w:t>. В учебных положениях белые начинают и дают мат в два хода.</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“Выигрыш материала”</w:t>
      </w:r>
      <w:r w:rsidRPr="003A0CF1">
        <w:rPr>
          <w:rFonts w:ascii="Times New Roman" w:eastAsia="Times New Roman" w:hAnsi="Times New Roman" w:cs="Times New Roman"/>
          <w:color w:val="000000"/>
          <w:sz w:val="28"/>
          <w:szCs w:val="24"/>
        </w:rPr>
        <w:t xml:space="preserve">. “Накажи </w:t>
      </w:r>
      <w:proofErr w:type="spellStart"/>
      <w:r w:rsidRPr="003A0CF1">
        <w:rPr>
          <w:rFonts w:ascii="Times New Roman" w:eastAsia="Times New Roman" w:hAnsi="Times New Roman" w:cs="Times New Roman"/>
          <w:color w:val="000000"/>
          <w:sz w:val="28"/>
          <w:szCs w:val="24"/>
        </w:rPr>
        <w:t>пешкоеда</w:t>
      </w:r>
      <w:proofErr w:type="spellEnd"/>
      <w:r w:rsidRPr="003A0CF1">
        <w:rPr>
          <w:rFonts w:ascii="Times New Roman" w:eastAsia="Times New Roman" w:hAnsi="Times New Roman" w:cs="Times New Roman"/>
          <w:color w:val="000000"/>
          <w:sz w:val="28"/>
          <w:szCs w:val="24"/>
        </w:rPr>
        <w:t>”. Надо провести маневр, позволяющий получить материальное преимущество.</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“Можно ли побить пешку?”</w:t>
      </w:r>
      <w:r w:rsidRPr="003A0CF1">
        <w:rPr>
          <w:rFonts w:ascii="Times New Roman" w:eastAsia="Times New Roman" w:hAnsi="Times New Roman" w:cs="Times New Roman"/>
          <w:color w:val="000000"/>
          <w:sz w:val="28"/>
          <w:szCs w:val="24"/>
        </w:rPr>
        <w:t>. Требуется определить, не приведет ли выигрыш пешки к проигрышу материала или мату.</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“Захвати центр”</w:t>
      </w:r>
      <w:r w:rsidRPr="003A0CF1">
        <w:rPr>
          <w:rFonts w:ascii="Times New Roman" w:eastAsia="Times New Roman" w:hAnsi="Times New Roman" w:cs="Times New Roman"/>
          <w:color w:val="000000"/>
          <w:sz w:val="28"/>
          <w:szCs w:val="24"/>
        </w:rPr>
        <w:t>. Надо найти ход, ведущий к захвату центра.</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“Можно ли сделать рокировку?”</w:t>
      </w:r>
      <w:r w:rsidRPr="003A0CF1">
        <w:rPr>
          <w:rFonts w:ascii="Times New Roman" w:eastAsia="Times New Roman" w:hAnsi="Times New Roman" w:cs="Times New Roman"/>
          <w:color w:val="000000"/>
          <w:sz w:val="28"/>
          <w:szCs w:val="24"/>
        </w:rPr>
        <w:t>. Надо определить, не нарушат ли белые правила игры, если рокируют.</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“Чем бить фигуру?”</w:t>
      </w:r>
      <w:r w:rsidRPr="003A0CF1">
        <w:rPr>
          <w:rFonts w:ascii="Times New Roman" w:eastAsia="Times New Roman" w:hAnsi="Times New Roman" w:cs="Times New Roman"/>
          <w:color w:val="000000"/>
          <w:sz w:val="28"/>
          <w:szCs w:val="24"/>
        </w:rPr>
        <w:t>. Надо выполнить взятие, позволяющее избежать сдвоения пешек.</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w:t>
      </w:r>
      <w:proofErr w:type="spellStart"/>
      <w:r w:rsidRPr="003A0CF1">
        <w:rPr>
          <w:rFonts w:ascii="Times New Roman" w:eastAsia="Times New Roman" w:hAnsi="Times New Roman" w:cs="Times New Roman"/>
          <w:b/>
          <w:bCs/>
          <w:color w:val="000000"/>
          <w:sz w:val="28"/>
          <w:szCs w:val="24"/>
        </w:rPr>
        <w:t>Сдвой</w:t>
      </w:r>
      <w:proofErr w:type="spellEnd"/>
      <w:r w:rsidRPr="003A0CF1">
        <w:rPr>
          <w:rFonts w:ascii="Times New Roman" w:eastAsia="Times New Roman" w:hAnsi="Times New Roman" w:cs="Times New Roman"/>
          <w:b/>
          <w:bCs/>
          <w:color w:val="000000"/>
          <w:sz w:val="28"/>
          <w:szCs w:val="24"/>
        </w:rPr>
        <w:t xml:space="preserve"> противнику пешки”</w:t>
      </w:r>
      <w:r w:rsidRPr="003A0CF1">
        <w:rPr>
          <w:rFonts w:ascii="Times New Roman" w:eastAsia="Times New Roman" w:hAnsi="Times New Roman" w:cs="Times New Roman"/>
          <w:color w:val="000000"/>
          <w:sz w:val="28"/>
          <w:szCs w:val="24"/>
        </w:rPr>
        <w:t>. Требуется так побить фигуру противника, чтобы у него образовались сдвоенные пешки.</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“Выигрыш материала”</w:t>
      </w:r>
      <w:r w:rsidRPr="003A0CF1">
        <w:rPr>
          <w:rFonts w:ascii="Times New Roman" w:eastAsia="Times New Roman" w:hAnsi="Times New Roman" w:cs="Times New Roman"/>
          <w:color w:val="000000"/>
          <w:sz w:val="28"/>
          <w:szCs w:val="24"/>
        </w:rPr>
        <w:t>. Надо провести тактический прием и остаться с лишним материалом.</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“Мат в три хода”</w:t>
      </w:r>
      <w:r w:rsidRPr="003A0CF1">
        <w:rPr>
          <w:rFonts w:ascii="Times New Roman" w:eastAsia="Times New Roman" w:hAnsi="Times New Roman" w:cs="Times New Roman"/>
          <w:color w:val="000000"/>
          <w:sz w:val="28"/>
          <w:szCs w:val="24"/>
        </w:rPr>
        <w:t>. Здесь требуется пожертвовать материал и объявить красивый мат в три хода.</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“Мат в два хода”</w:t>
      </w:r>
      <w:proofErr w:type="gramStart"/>
      <w:r w:rsidRPr="003A0CF1">
        <w:rPr>
          <w:rFonts w:ascii="Times New Roman" w:eastAsia="Times New Roman" w:hAnsi="Times New Roman" w:cs="Times New Roman"/>
          <w:b/>
          <w:bCs/>
          <w:color w:val="000000"/>
          <w:sz w:val="28"/>
          <w:szCs w:val="24"/>
        </w:rPr>
        <w:t>.</w:t>
      </w:r>
      <w:r w:rsidRPr="003A0CF1">
        <w:rPr>
          <w:rFonts w:ascii="Times New Roman" w:eastAsia="Times New Roman" w:hAnsi="Times New Roman" w:cs="Times New Roman"/>
          <w:color w:val="000000"/>
          <w:sz w:val="28"/>
          <w:szCs w:val="24"/>
        </w:rPr>
        <w:t>Б</w:t>
      </w:r>
      <w:proofErr w:type="gramEnd"/>
      <w:r w:rsidRPr="003A0CF1">
        <w:rPr>
          <w:rFonts w:ascii="Times New Roman" w:eastAsia="Times New Roman" w:hAnsi="Times New Roman" w:cs="Times New Roman"/>
          <w:color w:val="000000"/>
          <w:sz w:val="28"/>
          <w:szCs w:val="24"/>
        </w:rPr>
        <w:t>елые начинают и дают мат в два хода.</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“Мат в три хода”</w:t>
      </w:r>
      <w:r w:rsidRPr="003A0CF1">
        <w:rPr>
          <w:rFonts w:ascii="Times New Roman" w:eastAsia="Times New Roman" w:hAnsi="Times New Roman" w:cs="Times New Roman"/>
          <w:color w:val="000000"/>
          <w:sz w:val="28"/>
          <w:szCs w:val="24"/>
        </w:rPr>
        <w:t>. Белые начинают и дают мат в три хода.</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“Выигрыш фигуры”</w:t>
      </w:r>
      <w:r w:rsidRPr="003A0CF1">
        <w:rPr>
          <w:rFonts w:ascii="Times New Roman" w:eastAsia="Times New Roman" w:hAnsi="Times New Roman" w:cs="Times New Roman"/>
          <w:color w:val="000000"/>
          <w:sz w:val="28"/>
          <w:szCs w:val="24"/>
        </w:rPr>
        <w:t>. Белые проводят тактический маневр и выигрывают фигуру.</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“Квадрат”</w:t>
      </w:r>
      <w:r w:rsidRPr="003A0CF1">
        <w:rPr>
          <w:rFonts w:ascii="Times New Roman" w:eastAsia="Times New Roman" w:hAnsi="Times New Roman" w:cs="Times New Roman"/>
          <w:color w:val="000000"/>
          <w:sz w:val="28"/>
          <w:szCs w:val="24"/>
        </w:rPr>
        <w:t>. Надо определить, удастся ли провести пешку в ферзи.</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“Проведи пешку в ферзи”</w:t>
      </w:r>
      <w:r w:rsidRPr="003A0CF1">
        <w:rPr>
          <w:rFonts w:ascii="Times New Roman" w:eastAsia="Times New Roman" w:hAnsi="Times New Roman" w:cs="Times New Roman"/>
          <w:color w:val="000000"/>
          <w:sz w:val="28"/>
          <w:szCs w:val="24"/>
        </w:rPr>
        <w:t>. Требуется провести пешку в ферзи.</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“Выигрыш или ничья?”</w:t>
      </w:r>
      <w:r w:rsidRPr="003A0CF1">
        <w:rPr>
          <w:rFonts w:ascii="Times New Roman" w:eastAsia="Times New Roman" w:hAnsi="Times New Roman" w:cs="Times New Roman"/>
          <w:color w:val="000000"/>
          <w:sz w:val="28"/>
          <w:szCs w:val="24"/>
        </w:rPr>
        <w:t>. Нужно определить, выиграно ли данное положение.</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“Куда отступить королем?”</w:t>
      </w:r>
      <w:r w:rsidRPr="003A0CF1">
        <w:rPr>
          <w:rFonts w:ascii="Times New Roman" w:eastAsia="Times New Roman" w:hAnsi="Times New Roman" w:cs="Times New Roman"/>
          <w:color w:val="000000"/>
          <w:sz w:val="28"/>
          <w:szCs w:val="24"/>
        </w:rPr>
        <w:t>. Надо выяснить, на какое поле следует первым ходом отступить королем, чтобы добиться ничьей.</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“Путь к ничьей”</w:t>
      </w:r>
      <w:r w:rsidRPr="003A0CF1">
        <w:rPr>
          <w:rFonts w:ascii="Times New Roman" w:eastAsia="Times New Roman" w:hAnsi="Times New Roman" w:cs="Times New Roman"/>
          <w:color w:val="000000"/>
          <w:sz w:val="28"/>
          <w:szCs w:val="24"/>
        </w:rPr>
        <w:t>. Точной игрой нужно добиться ничьей.</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“Самый слабый пункт”</w:t>
      </w:r>
      <w:r w:rsidRPr="003A0CF1">
        <w:rPr>
          <w:rFonts w:ascii="Times New Roman" w:eastAsia="Times New Roman" w:hAnsi="Times New Roman" w:cs="Times New Roman"/>
          <w:color w:val="000000"/>
          <w:sz w:val="28"/>
          <w:szCs w:val="24"/>
        </w:rPr>
        <w:t>. Требуется провести анализ позиции и отыскать в лагере черных самый слабый пункт.</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“Вижу цель!”</w:t>
      </w:r>
      <w:r w:rsidRPr="003A0CF1">
        <w:rPr>
          <w:rFonts w:ascii="Times New Roman" w:eastAsia="Times New Roman" w:hAnsi="Times New Roman" w:cs="Times New Roman"/>
          <w:color w:val="000000"/>
          <w:sz w:val="28"/>
          <w:szCs w:val="24"/>
        </w:rPr>
        <w:t>. Сделать анализ позиции и после оценки определить цель для белых.</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“Объяви мат в два хода”</w:t>
      </w:r>
      <w:r w:rsidRPr="003A0CF1">
        <w:rPr>
          <w:rFonts w:ascii="Times New Roman" w:eastAsia="Times New Roman" w:hAnsi="Times New Roman" w:cs="Times New Roman"/>
          <w:color w:val="000000"/>
          <w:sz w:val="28"/>
          <w:szCs w:val="24"/>
        </w:rPr>
        <w:t>. Требуется пожертвовать материал и объявить мат в два хода.</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“Сделай ничью”</w:t>
      </w:r>
      <w:r w:rsidRPr="003A0CF1">
        <w:rPr>
          <w:rFonts w:ascii="Times New Roman" w:eastAsia="Times New Roman" w:hAnsi="Times New Roman" w:cs="Times New Roman"/>
          <w:color w:val="000000"/>
          <w:sz w:val="28"/>
          <w:szCs w:val="24"/>
        </w:rPr>
        <w:t>. Требуется пожертвовать материал и достичь ничьей.</w:t>
      </w:r>
    </w:p>
    <w:p w:rsidR="00E5319B" w:rsidRPr="003A0CF1" w:rsidRDefault="00E5319B" w:rsidP="00E5319B">
      <w:pPr>
        <w:shd w:val="clear" w:color="auto" w:fill="FFFFFF"/>
        <w:spacing w:after="0" w:line="240" w:lineRule="auto"/>
        <w:ind w:firstLine="360"/>
        <w:jc w:val="both"/>
        <w:rPr>
          <w:rFonts w:ascii="Times New Roman" w:eastAsia="Times New Roman" w:hAnsi="Times New Roman" w:cs="Times New Roman"/>
          <w:color w:val="000000"/>
          <w:sz w:val="28"/>
          <w:szCs w:val="24"/>
        </w:rPr>
      </w:pPr>
      <w:r w:rsidRPr="003A0CF1">
        <w:rPr>
          <w:rFonts w:ascii="Times New Roman" w:eastAsia="Times New Roman" w:hAnsi="Times New Roman" w:cs="Times New Roman"/>
          <w:b/>
          <w:bCs/>
          <w:color w:val="000000"/>
          <w:sz w:val="28"/>
          <w:szCs w:val="24"/>
        </w:rPr>
        <w:t>“Выигрыш материала”</w:t>
      </w:r>
      <w:r w:rsidRPr="003A0CF1">
        <w:rPr>
          <w:rFonts w:ascii="Times New Roman" w:eastAsia="Times New Roman" w:hAnsi="Times New Roman" w:cs="Times New Roman"/>
          <w:color w:val="000000"/>
          <w:sz w:val="28"/>
          <w:szCs w:val="24"/>
        </w:rPr>
        <w:t>. Надо провести тактический прием или комбинацию и достичь материального перевеса.</w:t>
      </w:r>
    </w:p>
    <w:p w:rsidR="00E5319B" w:rsidRPr="00D47E62" w:rsidRDefault="00E5319B" w:rsidP="00E5319B">
      <w:pPr>
        <w:rPr>
          <w:rFonts w:ascii="Times New Roman" w:hAnsi="Times New Roman" w:cs="Times New Roman"/>
          <w:sz w:val="24"/>
          <w:szCs w:val="24"/>
        </w:rPr>
      </w:pPr>
    </w:p>
    <w:p w:rsidR="00E5319B" w:rsidRPr="00D47E62" w:rsidRDefault="00E5319B" w:rsidP="00E5319B">
      <w:pPr>
        <w:rPr>
          <w:rFonts w:ascii="Times New Roman" w:hAnsi="Times New Roman" w:cs="Times New Roman"/>
          <w:sz w:val="24"/>
          <w:szCs w:val="24"/>
        </w:rPr>
      </w:pPr>
    </w:p>
    <w:p w:rsidR="00F74106" w:rsidRPr="00D47E62" w:rsidRDefault="00F74106">
      <w:pPr>
        <w:rPr>
          <w:rFonts w:ascii="Times New Roman" w:hAnsi="Times New Roman" w:cs="Times New Roman"/>
          <w:sz w:val="24"/>
          <w:szCs w:val="24"/>
        </w:rPr>
      </w:pPr>
    </w:p>
    <w:sectPr w:rsidR="00F74106" w:rsidRPr="00D47E62" w:rsidSect="00D47E62">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94817"/>
    <w:multiLevelType w:val="multilevel"/>
    <w:tmpl w:val="BF664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3B6A9B"/>
    <w:multiLevelType w:val="multilevel"/>
    <w:tmpl w:val="28E65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D00EFB"/>
    <w:multiLevelType w:val="multilevel"/>
    <w:tmpl w:val="E650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FF53DE"/>
    <w:multiLevelType w:val="hybridMultilevel"/>
    <w:tmpl w:val="5DA04ADA"/>
    <w:lvl w:ilvl="0" w:tplc="1116F532">
      <w:start w:val="1"/>
      <w:numFmt w:val="decimal"/>
      <w:lvlText w:val="%1."/>
      <w:lvlJc w:val="left"/>
      <w:pPr>
        <w:tabs>
          <w:tab w:val="num" w:pos="1065"/>
        </w:tabs>
        <w:ind w:left="1065" w:hanging="360"/>
      </w:pPr>
    </w:lvl>
    <w:lvl w:ilvl="1" w:tplc="0F72D004">
      <w:numFmt w:val="none"/>
      <w:lvlText w:val=""/>
      <w:lvlJc w:val="left"/>
      <w:pPr>
        <w:tabs>
          <w:tab w:val="num" w:pos="360"/>
        </w:tabs>
        <w:ind w:left="0" w:firstLine="0"/>
      </w:pPr>
    </w:lvl>
    <w:lvl w:ilvl="2" w:tplc="E07EC344">
      <w:numFmt w:val="none"/>
      <w:lvlText w:val=""/>
      <w:lvlJc w:val="left"/>
      <w:pPr>
        <w:tabs>
          <w:tab w:val="num" w:pos="360"/>
        </w:tabs>
        <w:ind w:left="0" w:firstLine="0"/>
      </w:pPr>
    </w:lvl>
    <w:lvl w:ilvl="3" w:tplc="9B06B130">
      <w:numFmt w:val="none"/>
      <w:lvlText w:val=""/>
      <w:lvlJc w:val="left"/>
      <w:pPr>
        <w:tabs>
          <w:tab w:val="num" w:pos="360"/>
        </w:tabs>
        <w:ind w:left="0" w:firstLine="0"/>
      </w:pPr>
    </w:lvl>
    <w:lvl w:ilvl="4" w:tplc="11AEAAF8">
      <w:numFmt w:val="none"/>
      <w:lvlText w:val=""/>
      <w:lvlJc w:val="left"/>
      <w:pPr>
        <w:tabs>
          <w:tab w:val="num" w:pos="360"/>
        </w:tabs>
        <w:ind w:left="0" w:firstLine="0"/>
      </w:pPr>
    </w:lvl>
    <w:lvl w:ilvl="5" w:tplc="9DDEBD14">
      <w:numFmt w:val="none"/>
      <w:lvlText w:val=""/>
      <w:lvlJc w:val="left"/>
      <w:pPr>
        <w:tabs>
          <w:tab w:val="num" w:pos="360"/>
        </w:tabs>
        <w:ind w:left="0" w:firstLine="0"/>
      </w:pPr>
    </w:lvl>
    <w:lvl w:ilvl="6" w:tplc="304053C4">
      <w:numFmt w:val="none"/>
      <w:lvlText w:val=""/>
      <w:lvlJc w:val="left"/>
      <w:pPr>
        <w:tabs>
          <w:tab w:val="num" w:pos="360"/>
        </w:tabs>
        <w:ind w:left="0" w:firstLine="0"/>
      </w:pPr>
    </w:lvl>
    <w:lvl w:ilvl="7" w:tplc="05503B02">
      <w:numFmt w:val="none"/>
      <w:lvlText w:val=""/>
      <w:lvlJc w:val="left"/>
      <w:pPr>
        <w:tabs>
          <w:tab w:val="num" w:pos="360"/>
        </w:tabs>
        <w:ind w:left="0" w:firstLine="0"/>
      </w:pPr>
    </w:lvl>
    <w:lvl w:ilvl="8" w:tplc="27C03CEC">
      <w:numFmt w:val="none"/>
      <w:lvlText w:val=""/>
      <w:lvlJc w:val="left"/>
      <w:pPr>
        <w:tabs>
          <w:tab w:val="num" w:pos="360"/>
        </w:tabs>
        <w:ind w:left="0" w:firstLine="0"/>
      </w:pPr>
    </w:lvl>
  </w:abstractNum>
  <w:abstractNum w:abstractNumId="4">
    <w:nsid w:val="22DF085B"/>
    <w:multiLevelType w:val="multilevel"/>
    <w:tmpl w:val="938E5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3544B2"/>
    <w:multiLevelType w:val="multilevel"/>
    <w:tmpl w:val="63F8A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4F2E47"/>
    <w:multiLevelType w:val="multilevel"/>
    <w:tmpl w:val="1FCC1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2933AA"/>
    <w:multiLevelType w:val="multilevel"/>
    <w:tmpl w:val="776C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291AC4"/>
    <w:multiLevelType w:val="multilevel"/>
    <w:tmpl w:val="1A860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3EF0546"/>
    <w:multiLevelType w:val="multilevel"/>
    <w:tmpl w:val="FBE4E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3630D6"/>
    <w:multiLevelType w:val="multilevel"/>
    <w:tmpl w:val="745EC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E429C4"/>
    <w:multiLevelType w:val="multilevel"/>
    <w:tmpl w:val="0DDE5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E134DC"/>
    <w:multiLevelType w:val="multilevel"/>
    <w:tmpl w:val="5A169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6"/>
  </w:num>
  <w:num w:numId="4">
    <w:abstractNumId w:val="5"/>
  </w:num>
  <w:num w:numId="5">
    <w:abstractNumId w:val="10"/>
  </w:num>
  <w:num w:numId="6">
    <w:abstractNumId w:val="2"/>
  </w:num>
  <w:num w:numId="7">
    <w:abstractNumId w:val="12"/>
  </w:num>
  <w:num w:numId="8">
    <w:abstractNumId w:val="7"/>
  </w:num>
  <w:num w:numId="9">
    <w:abstractNumId w:val="8"/>
  </w:num>
  <w:num w:numId="10">
    <w:abstractNumId w:val="11"/>
  </w:num>
  <w:num w:numId="11">
    <w:abstractNumId w:val="0"/>
  </w:num>
  <w:num w:numId="12">
    <w:abstractNumId w:val="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E5319B"/>
    <w:rsid w:val="00063DB7"/>
    <w:rsid w:val="00071546"/>
    <w:rsid w:val="000D2B6E"/>
    <w:rsid w:val="00254A70"/>
    <w:rsid w:val="00266A8D"/>
    <w:rsid w:val="002B0D5C"/>
    <w:rsid w:val="00312E26"/>
    <w:rsid w:val="0037103B"/>
    <w:rsid w:val="00397A0B"/>
    <w:rsid w:val="003A0CF1"/>
    <w:rsid w:val="003F6B63"/>
    <w:rsid w:val="004460EB"/>
    <w:rsid w:val="00555109"/>
    <w:rsid w:val="006E148D"/>
    <w:rsid w:val="00705F02"/>
    <w:rsid w:val="00752324"/>
    <w:rsid w:val="009773A2"/>
    <w:rsid w:val="00AD42E0"/>
    <w:rsid w:val="00B42345"/>
    <w:rsid w:val="00D47E62"/>
    <w:rsid w:val="00DD0601"/>
    <w:rsid w:val="00E5319B"/>
    <w:rsid w:val="00ED13CC"/>
    <w:rsid w:val="00F74106"/>
    <w:rsid w:val="00FB35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1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319B"/>
    <w:pPr>
      <w:ind w:left="720"/>
      <w:contextualSpacing/>
    </w:pPr>
  </w:style>
  <w:style w:type="paragraph" w:customStyle="1" w:styleId="ConsPlusNormal">
    <w:name w:val="ConsPlusNormal"/>
    <w:rsid w:val="00FB3586"/>
    <w:pPr>
      <w:widowControl w:val="0"/>
      <w:autoSpaceDE w:val="0"/>
      <w:autoSpaceDN w:val="0"/>
      <w:adjustRightInd w:val="0"/>
      <w:spacing w:after="0" w:line="240" w:lineRule="auto"/>
    </w:pPr>
    <w:rPr>
      <w:rFonts w:ascii="Arial" w:eastAsia="Times New Roman" w:hAnsi="Arial" w:cs="Arial"/>
      <w:sz w:val="20"/>
      <w:szCs w:val="20"/>
    </w:rPr>
  </w:style>
  <w:style w:type="table" w:styleId="a4">
    <w:name w:val="Table Grid"/>
    <w:basedOn w:val="a1"/>
    <w:uiPriority w:val="59"/>
    <w:rsid w:val="00B4234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0666B-CCED-40C9-A164-5F3315C44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6514</Words>
  <Characters>37136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Неженцева Наталья</dc:creator>
  <cp:keywords/>
  <dc:description/>
  <cp:lastModifiedBy>U</cp:lastModifiedBy>
  <cp:revision>15</cp:revision>
  <cp:lastPrinted>2020-09-20T16:51:00Z</cp:lastPrinted>
  <dcterms:created xsi:type="dcterms:W3CDTF">2017-09-12T18:13:00Z</dcterms:created>
  <dcterms:modified xsi:type="dcterms:W3CDTF">2023-09-30T07:32:00Z</dcterms:modified>
</cp:coreProperties>
</file>